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F0C" w:rsidRPr="00B03B57" w:rsidRDefault="003E6F0C" w:rsidP="00B03B57">
      <w:pPr>
        <w:rPr>
          <w:rFonts w:ascii="Verdana" w:hAnsi="Verdana"/>
          <w:b/>
          <w:color w:val="211E1E"/>
          <w:sz w:val="20"/>
          <w:szCs w:val="20"/>
        </w:rPr>
      </w:pPr>
      <w:r w:rsidRPr="00B03B57">
        <w:rPr>
          <w:rFonts w:ascii="Verdana" w:hAnsi="Verdana" w:cs="LIJPF H+ Gill Sans"/>
          <w:b/>
          <w:color w:val="211E1E"/>
          <w:sz w:val="20"/>
          <w:szCs w:val="20"/>
        </w:rPr>
        <w:t xml:space="preserve">OGGETTO: RICHIESTA DI </w:t>
      </w:r>
      <w:r w:rsidRPr="00B03B57">
        <w:rPr>
          <w:rFonts w:ascii="Verdana" w:hAnsi="Verdana"/>
          <w:b/>
          <w:bCs/>
          <w:color w:val="211E1E"/>
          <w:sz w:val="20"/>
          <w:szCs w:val="20"/>
        </w:rPr>
        <w:t xml:space="preserve">RICONOSCIMENTO DEL DIRITTO DI SOGGIORNO IN ITALIA. </w:t>
      </w:r>
    </w:p>
    <w:p w:rsidR="003E6F0C" w:rsidRPr="00B03B57" w:rsidRDefault="003E6F0C" w:rsidP="00B03B57">
      <w:pPr>
        <w:rPr>
          <w:rFonts w:ascii="Verdana" w:hAnsi="Verdana" w:cs="LIJPF H+ Gill Sans"/>
          <w:color w:val="211E1E"/>
          <w:sz w:val="20"/>
          <w:szCs w:val="20"/>
        </w:rPr>
      </w:pPr>
    </w:p>
    <w:p w:rsidR="00F43FFC" w:rsidRPr="00F43FFC" w:rsidRDefault="00F43FFC" w:rsidP="00C5673A">
      <w:pPr>
        <w:spacing w:line="360" w:lineRule="auto"/>
        <w:rPr>
          <w:rFonts w:ascii="Verdana" w:hAnsi="Verdana"/>
          <w:sz w:val="20"/>
          <w:szCs w:val="20"/>
        </w:rPr>
      </w:pPr>
      <w:r w:rsidRPr="00F43FFC">
        <w:rPr>
          <w:rFonts w:ascii="Verdana" w:hAnsi="Verdana"/>
          <w:sz w:val="20"/>
          <w:szCs w:val="20"/>
        </w:rPr>
        <w:t>Cognome _______</w:t>
      </w:r>
      <w:r w:rsidR="00C5673A">
        <w:rPr>
          <w:rFonts w:ascii="Verdana" w:hAnsi="Verdana"/>
          <w:sz w:val="20"/>
          <w:szCs w:val="20"/>
        </w:rPr>
        <w:t>_______________________</w:t>
      </w:r>
      <w:r w:rsidR="00104DD6">
        <w:rPr>
          <w:rFonts w:ascii="Verdana" w:hAnsi="Verdana"/>
          <w:sz w:val="20"/>
          <w:szCs w:val="20"/>
        </w:rPr>
        <w:t>N</w:t>
      </w:r>
      <w:r w:rsidRPr="00F43FFC">
        <w:rPr>
          <w:rFonts w:ascii="Verdana" w:hAnsi="Verdana"/>
          <w:sz w:val="20"/>
          <w:szCs w:val="20"/>
        </w:rPr>
        <w:t>ome ___________________________</w:t>
      </w:r>
      <w:r>
        <w:rPr>
          <w:rFonts w:ascii="Verdana" w:hAnsi="Verdana"/>
          <w:sz w:val="20"/>
          <w:szCs w:val="20"/>
        </w:rPr>
        <w:t>_____</w:t>
      </w:r>
      <w:r w:rsidR="00C5673A">
        <w:rPr>
          <w:rFonts w:ascii="Verdana" w:hAnsi="Verdana"/>
          <w:sz w:val="20"/>
          <w:szCs w:val="20"/>
        </w:rPr>
        <w:t>__</w:t>
      </w:r>
    </w:p>
    <w:p w:rsidR="00F43FFC" w:rsidRPr="00F43FFC" w:rsidRDefault="00F43FFC" w:rsidP="00C5673A">
      <w:pPr>
        <w:spacing w:line="360" w:lineRule="auto"/>
        <w:rPr>
          <w:rFonts w:ascii="Verdana" w:hAnsi="Verdana"/>
          <w:sz w:val="20"/>
          <w:szCs w:val="20"/>
        </w:rPr>
      </w:pPr>
      <w:r>
        <w:rPr>
          <w:rFonts w:ascii="Verdana" w:hAnsi="Verdana"/>
          <w:sz w:val="20"/>
          <w:szCs w:val="20"/>
        </w:rPr>
        <w:t xml:space="preserve">Nato il </w:t>
      </w:r>
      <w:r w:rsidRPr="00F43FFC">
        <w:rPr>
          <w:rFonts w:ascii="Verdana" w:hAnsi="Verdana"/>
          <w:sz w:val="20"/>
          <w:szCs w:val="20"/>
        </w:rPr>
        <w:t xml:space="preserve"> </w:t>
      </w:r>
      <w:r>
        <w:rPr>
          <w:rFonts w:ascii="Verdana" w:hAnsi="Verdana"/>
          <w:sz w:val="20"/>
          <w:szCs w:val="20"/>
        </w:rPr>
        <w:t>__</w:t>
      </w:r>
      <w:r w:rsidR="00C5673A">
        <w:rPr>
          <w:rFonts w:ascii="Verdana" w:hAnsi="Verdana"/>
          <w:sz w:val="20"/>
          <w:szCs w:val="20"/>
        </w:rPr>
        <w:t>_____________________________ a</w:t>
      </w:r>
      <w:r w:rsidRPr="00F43FFC">
        <w:rPr>
          <w:rFonts w:ascii="Verdana" w:hAnsi="Verdana"/>
          <w:sz w:val="20"/>
          <w:szCs w:val="20"/>
        </w:rPr>
        <w:t>_______________________________</w:t>
      </w:r>
      <w:r>
        <w:rPr>
          <w:rFonts w:ascii="Verdana" w:hAnsi="Verdana"/>
          <w:sz w:val="20"/>
          <w:szCs w:val="20"/>
        </w:rPr>
        <w:t>_______</w:t>
      </w:r>
      <w:r w:rsidR="00C5673A">
        <w:rPr>
          <w:rFonts w:ascii="Verdana" w:hAnsi="Verdana"/>
          <w:sz w:val="20"/>
          <w:szCs w:val="20"/>
        </w:rPr>
        <w:t>_</w:t>
      </w:r>
    </w:p>
    <w:p w:rsidR="00F43FFC" w:rsidRPr="00F43FFC" w:rsidRDefault="00106841" w:rsidP="00C5673A">
      <w:pPr>
        <w:spacing w:line="360" w:lineRule="auto"/>
        <w:rPr>
          <w:rFonts w:ascii="Verdana" w:hAnsi="Verdana"/>
          <w:sz w:val="20"/>
          <w:szCs w:val="20"/>
        </w:rPr>
      </w:pPr>
      <w:r>
        <w:rPr>
          <w:rFonts w:ascii="Verdana" w:hAnsi="Verdana"/>
          <w:sz w:val="20"/>
          <w:szCs w:val="20"/>
        </w:rPr>
        <w:t>C</w:t>
      </w:r>
      <w:r w:rsidR="00F43FFC" w:rsidRPr="00F43FFC">
        <w:rPr>
          <w:rFonts w:ascii="Verdana" w:hAnsi="Verdana"/>
          <w:sz w:val="20"/>
          <w:szCs w:val="20"/>
        </w:rPr>
        <w:t>ittadinanza_____________________________________</w:t>
      </w:r>
      <w:r w:rsidR="00F43FFC">
        <w:rPr>
          <w:rFonts w:ascii="Verdana" w:hAnsi="Verdana"/>
          <w:sz w:val="20"/>
          <w:szCs w:val="20"/>
        </w:rPr>
        <w:t>_</w:t>
      </w:r>
      <w:r w:rsidR="00C5673A">
        <w:rPr>
          <w:rFonts w:ascii="Verdana" w:hAnsi="Verdana"/>
          <w:sz w:val="20"/>
          <w:szCs w:val="20"/>
        </w:rPr>
        <w:t>______________________________</w:t>
      </w:r>
    </w:p>
    <w:p w:rsidR="00F43FFC" w:rsidRPr="00F43FFC" w:rsidRDefault="00B52D18" w:rsidP="00C5673A">
      <w:pPr>
        <w:spacing w:line="360" w:lineRule="auto"/>
        <w:rPr>
          <w:rFonts w:ascii="Verdana" w:hAnsi="Verdana"/>
          <w:sz w:val="20"/>
          <w:szCs w:val="20"/>
        </w:rPr>
      </w:pPr>
      <w:r>
        <w:rPr>
          <w:rFonts w:ascii="Verdana" w:hAnsi="Verdana"/>
          <w:sz w:val="20"/>
          <w:szCs w:val="20"/>
        </w:rPr>
        <w:t>Residente in Luzzara</w:t>
      </w:r>
      <w:r w:rsidR="00F43FFC" w:rsidRPr="00F43FFC">
        <w:rPr>
          <w:rFonts w:ascii="Verdana" w:hAnsi="Verdana"/>
          <w:sz w:val="20"/>
          <w:szCs w:val="20"/>
        </w:rPr>
        <w:t xml:space="preserve"> in ___________________________________________________________</w:t>
      </w:r>
    </w:p>
    <w:p w:rsidR="003E6F0C" w:rsidRPr="00B03B57" w:rsidRDefault="00B52D18" w:rsidP="00C5673A">
      <w:pPr>
        <w:spacing w:line="360" w:lineRule="auto"/>
        <w:rPr>
          <w:rFonts w:ascii="Verdana" w:hAnsi="Verdana"/>
          <w:sz w:val="20"/>
          <w:szCs w:val="20"/>
        </w:rPr>
      </w:pPr>
      <w:r>
        <w:rPr>
          <w:rFonts w:ascii="Verdana" w:hAnsi="Verdana"/>
          <w:sz w:val="20"/>
          <w:szCs w:val="20"/>
        </w:rPr>
        <w:t>Tel.</w:t>
      </w:r>
      <w:r w:rsidR="00F43FFC" w:rsidRPr="00F43FFC">
        <w:rPr>
          <w:rFonts w:ascii="Verdana" w:hAnsi="Verdana"/>
          <w:sz w:val="20"/>
          <w:szCs w:val="20"/>
        </w:rPr>
        <w:t>___________________________________________________________________________</w:t>
      </w:r>
    </w:p>
    <w:p w:rsidR="00B03B57" w:rsidRPr="00B03B57" w:rsidRDefault="00B03B57" w:rsidP="00B03B57">
      <w:pPr>
        <w:rPr>
          <w:rFonts w:ascii="Verdana" w:hAnsi="Verdana"/>
          <w:b/>
          <w:bCs/>
          <w:color w:val="211E1E"/>
          <w:sz w:val="20"/>
          <w:szCs w:val="20"/>
        </w:rPr>
      </w:pPr>
    </w:p>
    <w:p w:rsidR="003E6F0C" w:rsidRPr="00B03B57" w:rsidRDefault="003E6F0C" w:rsidP="00B03B57">
      <w:pPr>
        <w:jc w:val="center"/>
        <w:rPr>
          <w:rFonts w:ascii="Verdana" w:hAnsi="Verdana"/>
          <w:color w:val="211E1E"/>
          <w:sz w:val="20"/>
          <w:szCs w:val="20"/>
        </w:rPr>
      </w:pPr>
      <w:r w:rsidRPr="00B03B57">
        <w:rPr>
          <w:rFonts w:ascii="Verdana" w:hAnsi="Verdana"/>
          <w:b/>
          <w:bCs/>
          <w:color w:val="211E1E"/>
          <w:sz w:val="20"/>
          <w:szCs w:val="20"/>
        </w:rPr>
        <w:t>C H I E D E</w:t>
      </w:r>
    </w:p>
    <w:p w:rsidR="00B03B57" w:rsidRPr="00B03B57" w:rsidRDefault="00B03B57" w:rsidP="00B03B57">
      <w:pPr>
        <w:jc w:val="both"/>
        <w:rPr>
          <w:rFonts w:ascii="Verdana" w:hAnsi="Verdana" w:cs="LIJPF H+ Gill Sans"/>
          <w:color w:val="211E1E"/>
          <w:sz w:val="20"/>
          <w:szCs w:val="20"/>
        </w:rPr>
      </w:pPr>
    </w:p>
    <w:p w:rsidR="00B52D18" w:rsidRDefault="003E6F0C" w:rsidP="00B52D18">
      <w:pPr>
        <w:jc w:val="both"/>
        <w:rPr>
          <w:rFonts w:ascii="Verdana" w:hAnsi="Verdana" w:cs="LIJPF H+ Gill Sans"/>
          <w:color w:val="211E1E"/>
          <w:sz w:val="20"/>
          <w:szCs w:val="20"/>
        </w:rPr>
      </w:pPr>
      <w:r w:rsidRPr="00B03B57">
        <w:rPr>
          <w:rFonts w:ascii="Verdana" w:hAnsi="Verdana" w:cs="LIJPF H+ Gill Sans"/>
          <w:color w:val="211E1E"/>
          <w:sz w:val="20"/>
          <w:szCs w:val="20"/>
        </w:rPr>
        <w:t>ai sensi del Decreto</w:t>
      </w:r>
      <w:r w:rsidR="0000092F">
        <w:rPr>
          <w:rFonts w:ascii="Verdana" w:hAnsi="Verdana" w:cs="LIJPF H+ Gill Sans"/>
          <w:color w:val="211E1E"/>
          <w:sz w:val="20"/>
          <w:szCs w:val="20"/>
        </w:rPr>
        <w:t xml:space="preserve"> Legislativo n. 30/2007 l’attestazione di soggiorno PERMANENTE </w:t>
      </w:r>
    </w:p>
    <w:p w:rsidR="00856CDF" w:rsidRDefault="00856CDF" w:rsidP="00B03B57">
      <w:pPr>
        <w:jc w:val="both"/>
        <w:rPr>
          <w:rFonts w:ascii="Verdana" w:hAnsi="Verdana" w:cs="LIJPF H+ Gill Sans"/>
          <w:color w:val="211E1E"/>
          <w:sz w:val="20"/>
          <w:szCs w:val="20"/>
        </w:rPr>
      </w:pPr>
    </w:p>
    <w:p w:rsidR="005C6B5F" w:rsidRDefault="00856CDF" w:rsidP="00B03B57">
      <w:pPr>
        <w:jc w:val="both"/>
        <w:rPr>
          <w:rFonts w:ascii="Verdana" w:hAnsi="Verdana" w:cs="LIJPF H+ Gill Sans"/>
          <w:color w:val="211E1E"/>
          <w:sz w:val="20"/>
          <w:szCs w:val="20"/>
        </w:rPr>
      </w:pPr>
      <w:r>
        <w:rPr>
          <w:rFonts w:ascii="Verdana" w:hAnsi="Verdana" w:cs="LIJPF H+ Gill Sans"/>
          <w:color w:val="211E1E"/>
          <w:sz w:val="20"/>
          <w:szCs w:val="20"/>
        </w:rPr>
        <w:t>C</w:t>
      </w:r>
      <w:r w:rsidR="00B52D18" w:rsidRPr="00B52D18">
        <w:rPr>
          <w:rFonts w:ascii="Verdana" w:hAnsi="Verdana" w:cs="LIJPF H+ Gill Sans"/>
          <w:color w:val="211E1E"/>
          <w:sz w:val="20"/>
          <w:szCs w:val="20"/>
        </w:rPr>
        <w:t xml:space="preserve">onsapevole delle sanzioni penali previste dall’art. 76 D.P.R 445/2000 nel caso di dichiarazioni non veritiere, di formazione o uso di atti falsi, </w:t>
      </w:r>
      <w:r w:rsidR="00B52D18">
        <w:rPr>
          <w:rFonts w:ascii="Verdana" w:hAnsi="Verdana" w:cs="LIJPF H+ Gill Sans"/>
          <w:color w:val="211E1E"/>
          <w:sz w:val="20"/>
          <w:szCs w:val="20"/>
        </w:rPr>
        <w:t xml:space="preserve"> </w:t>
      </w:r>
      <w:r w:rsidR="005C6B5F">
        <w:rPr>
          <w:rFonts w:ascii="Verdana" w:hAnsi="Verdana" w:cs="LIJPF H+ Gill Sans"/>
          <w:color w:val="211E1E"/>
          <w:sz w:val="20"/>
          <w:szCs w:val="20"/>
        </w:rPr>
        <w:t xml:space="preserve">dichiara </w:t>
      </w:r>
      <w:r w:rsidR="003E6F0C" w:rsidRPr="00B03B57">
        <w:rPr>
          <w:rFonts w:ascii="Verdana" w:hAnsi="Verdana" w:cs="LIJPF H+ Gill Sans"/>
          <w:color w:val="211E1E"/>
          <w:sz w:val="20"/>
          <w:szCs w:val="20"/>
        </w:rPr>
        <w:t>ai sensi degli artt. 46 e 47 D.P.R</w:t>
      </w:r>
      <w:r w:rsidR="005C6B5F">
        <w:rPr>
          <w:rFonts w:ascii="Verdana" w:hAnsi="Verdana" w:cs="LIJPF H+ Gill Sans"/>
          <w:color w:val="211E1E"/>
          <w:sz w:val="20"/>
          <w:szCs w:val="20"/>
        </w:rPr>
        <w:t xml:space="preserve">. n. 445/2000 di </w:t>
      </w:r>
      <w:r w:rsidR="0000092F">
        <w:rPr>
          <w:rFonts w:ascii="Verdana" w:hAnsi="Verdana" w:cs="LIJPF H+ Gill Sans"/>
          <w:color w:val="211E1E"/>
          <w:sz w:val="20"/>
          <w:szCs w:val="20"/>
        </w:rPr>
        <w:t>:</w:t>
      </w:r>
    </w:p>
    <w:p w:rsidR="005C6B5F" w:rsidRDefault="0013285D" w:rsidP="00B03B57">
      <w:pPr>
        <w:jc w:val="both"/>
        <w:rPr>
          <w:rFonts w:ascii="Verdana" w:hAnsi="Verdana" w:cs="LIJPF H+ Gill Sans"/>
          <w:color w:val="211E1E"/>
          <w:sz w:val="20"/>
          <w:szCs w:val="20"/>
        </w:rPr>
      </w:pPr>
      <w:r>
        <w:rPr>
          <w:rFonts w:ascii="Verdana" w:hAnsi="Verdana" w:cs="LIJPF H+ Gill Sans"/>
          <w:b/>
          <w:noProof/>
          <w:color w:val="211E1E"/>
          <w:sz w:val="20"/>
          <w:szCs w:val="20"/>
        </w:rPr>
        <mc:AlternateContent>
          <mc:Choice Requires="wps">
            <w:drawing>
              <wp:anchor distT="0" distB="0" distL="114300" distR="114300" simplePos="0" relativeHeight="251659264" behindDoc="0" locked="0" layoutInCell="1" allowOverlap="1" wp14:anchorId="1B32B5A3" wp14:editId="036EFE04">
                <wp:simplePos x="0" y="0"/>
                <wp:positionH relativeFrom="column">
                  <wp:posOffset>-125933</wp:posOffset>
                </wp:positionH>
                <wp:positionV relativeFrom="paragraph">
                  <wp:posOffset>101600</wp:posOffset>
                </wp:positionV>
                <wp:extent cx="6458585" cy="1245870"/>
                <wp:effectExtent l="0" t="0" r="18415" b="11430"/>
                <wp:wrapNone/>
                <wp:docPr id="2" name="Rettangolo 2"/>
                <wp:cNvGraphicFramePr/>
                <a:graphic xmlns:a="http://schemas.openxmlformats.org/drawingml/2006/main">
                  <a:graphicData uri="http://schemas.microsoft.com/office/word/2010/wordprocessingShape">
                    <wps:wsp>
                      <wps:cNvSpPr/>
                      <wps:spPr>
                        <a:xfrm>
                          <a:off x="0" y="0"/>
                          <a:ext cx="6458585" cy="1245870"/>
                        </a:xfrm>
                        <a:prstGeom prst="rect">
                          <a:avLst/>
                        </a:prstGeom>
                        <a:noFill/>
                        <a:ln w="6350">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2" o:spid="_x0000_s1026" style="position:absolute;margin-left:-9.9pt;margin-top:8pt;width:508.55pt;height:98.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" filled="f" strokecolor="gray [1629]" strokeweight=".5pt"/>
            </w:pict>
          </mc:Fallback>
        </mc:AlternateContent>
      </w:r>
    </w:p>
    <w:p w:rsidR="005C6B5F" w:rsidRPr="00960A72" w:rsidRDefault="0000092F" w:rsidP="00192BF6">
      <w:pPr>
        <w:pStyle w:val="Paragrafoelenco"/>
        <w:numPr>
          <w:ilvl w:val="0"/>
          <w:numId w:val="5"/>
        </w:numPr>
        <w:jc w:val="both"/>
        <w:rPr>
          <w:rFonts w:ascii="Verdana" w:hAnsi="Verdana" w:cs="LIJPF H+ Gill Sans"/>
          <w:color w:val="211E1E"/>
          <w:sz w:val="20"/>
          <w:szCs w:val="20"/>
        </w:rPr>
      </w:pPr>
      <w:r w:rsidRPr="00960A72">
        <w:rPr>
          <w:rFonts w:ascii="Verdana" w:hAnsi="Verdana" w:cs="LIJPF H+ Gill Sans"/>
          <w:color w:val="211E1E"/>
          <w:sz w:val="20"/>
          <w:szCs w:val="20"/>
        </w:rPr>
        <w:t>Di aver soggiornato legalmente ed in via continuativa per cinque anni nel territorio nazionale italiano;</w:t>
      </w:r>
    </w:p>
    <w:p w:rsidR="0000092F" w:rsidRPr="00960A72" w:rsidRDefault="0000092F" w:rsidP="00192BF6">
      <w:pPr>
        <w:pStyle w:val="Paragrafoelenco"/>
        <w:numPr>
          <w:ilvl w:val="0"/>
          <w:numId w:val="5"/>
        </w:numPr>
        <w:jc w:val="both"/>
        <w:rPr>
          <w:rFonts w:ascii="Verdana" w:hAnsi="Verdana" w:cs="LIJPF H+ Gill Sans"/>
          <w:color w:val="211E1E"/>
          <w:sz w:val="20"/>
          <w:szCs w:val="20"/>
        </w:rPr>
      </w:pPr>
      <w:r w:rsidRPr="00960A72">
        <w:rPr>
          <w:rFonts w:ascii="Verdana" w:hAnsi="Verdana" w:cs="LIJPF H+ Gill Sans"/>
          <w:color w:val="211E1E"/>
          <w:sz w:val="20"/>
          <w:szCs w:val="20"/>
        </w:rPr>
        <w:t xml:space="preserve">Di non essere stato assente dal territorio nazionale per periodi superiori a quelli indicati dall’art. 15 </w:t>
      </w:r>
      <w:r w:rsidR="00960A72" w:rsidRPr="00960A72">
        <w:rPr>
          <w:rFonts w:ascii="Verdana" w:hAnsi="Verdana" w:cs="LIJPF H+ Gill Sans"/>
          <w:color w:val="211E1E"/>
          <w:sz w:val="20"/>
          <w:szCs w:val="20"/>
        </w:rPr>
        <w:t xml:space="preserve">del </w:t>
      </w:r>
      <w:proofErr w:type="spellStart"/>
      <w:r w:rsidR="00960A72" w:rsidRPr="00960A72">
        <w:rPr>
          <w:rFonts w:ascii="Verdana" w:hAnsi="Verdana" w:cs="LIJPF H+ Gill Sans"/>
          <w:color w:val="211E1E"/>
          <w:sz w:val="20"/>
          <w:szCs w:val="20"/>
        </w:rPr>
        <w:t>D</w:t>
      </w:r>
      <w:r w:rsidRPr="00960A72">
        <w:rPr>
          <w:rFonts w:ascii="Verdana" w:hAnsi="Verdana" w:cs="LIJPF H+ Gill Sans"/>
          <w:color w:val="211E1E"/>
          <w:sz w:val="20"/>
          <w:szCs w:val="20"/>
        </w:rPr>
        <w:t>.lgs</w:t>
      </w:r>
      <w:proofErr w:type="spellEnd"/>
      <w:r w:rsidRPr="00960A72">
        <w:rPr>
          <w:rFonts w:ascii="Verdana" w:hAnsi="Verdana" w:cs="LIJPF H+ Gill Sans"/>
          <w:color w:val="211E1E"/>
          <w:sz w:val="20"/>
          <w:szCs w:val="20"/>
        </w:rPr>
        <w:t xml:space="preserve"> 30/2007;</w:t>
      </w:r>
    </w:p>
    <w:p w:rsidR="0000092F" w:rsidRPr="00960A72" w:rsidRDefault="0000092F" w:rsidP="00192BF6">
      <w:pPr>
        <w:pStyle w:val="Paragrafoelenco"/>
        <w:numPr>
          <w:ilvl w:val="0"/>
          <w:numId w:val="5"/>
        </w:numPr>
        <w:jc w:val="both"/>
        <w:rPr>
          <w:rFonts w:ascii="Verdana" w:hAnsi="Verdana" w:cs="LIJPF H+ Gill Sans"/>
          <w:color w:val="211E1E"/>
          <w:sz w:val="20"/>
          <w:szCs w:val="20"/>
        </w:rPr>
      </w:pPr>
      <w:r w:rsidRPr="00960A72">
        <w:rPr>
          <w:rFonts w:ascii="Verdana" w:hAnsi="Verdana" w:cs="LIJPF H+ Gill Sans"/>
          <w:color w:val="211E1E"/>
          <w:sz w:val="20"/>
          <w:szCs w:val="20"/>
        </w:rPr>
        <w:t xml:space="preserve">Di non essere stato destinatario di un provvedimento di allontanamento di cui all’art. </w:t>
      </w:r>
      <w:r w:rsidR="00960A72" w:rsidRPr="00960A72">
        <w:rPr>
          <w:rFonts w:ascii="Verdana" w:hAnsi="Verdana" w:cs="LIJPF H+ Gill Sans"/>
          <w:color w:val="211E1E"/>
          <w:sz w:val="20"/>
          <w:szCs w:val="20"/>
        </w:rPr>
        <w:t xml:space="preserve">18 del </w:t>
      </w:r>
      <w:proofErr w:type="spellStart"/>
      <w:r w:rsidR="00960A72" w:rsidRPr="00960A72">
        <w:rPr>
          <w:rFonts w:ascii="Verdana" w:hAnsi="Verdana" w:cs="LIJPF H+ Gill Sans"/>
          <w:color w:val="211E1E"/>
          <w:sz w:val="20"/>
          <w:szCs w:val="20"/>
        </w:rPr>
        <w:t>D.Lgs</w:t>
      </w:r>
      <w:proofErr w:type="spellEnd"/>
      <w:r w:rsidR="00960A72" w:rsidRPr="00960A72">
        <w:rPr>
          <w:rFonts w:ascii="Verdana" w:hAnsi="Verdana" w:cs="LIJPF H+ Gill Sans"/>
          <w:color w:val="211E1E"/>
          <w:sz w:val="20"/>
          <w:szCs w:val="20"/>
        </w:rPr>
        <w:t xml:space="preserve"> 30/2007;</w:t>
      </w:r>
    </w:p>
    <w:p w:rsidR="00192BF6" w:rsidRPr="00192BF6" w:rsidRDefault="00192BF6" w:rsidP="00192BF6">
      <w:pPr>
        <w:pStyle w:val="Paragrafoelenco"/>
        <w:jc w:val="both"/>
        <w:rPr>
          <w:rFonts w:ascii="Verdana" w:hAnsi="Verdana" w:cs="LIJPF H+ Gill Sans"/>
          <w:b/>
          <w:color w:val="211E1E"/>
          <w:sz w:val="20"/>
          <w:szCs w:val="20"/>
        </w:rPr>
      </w:pPr>
    </w:p>
    <w:p w:rsidR="0013285D" w:rsidRPr="00192BF6" w:rsidRDefault="0013285D" w:rsidP="0013285D">
      <w:pPr>
        <w:pStyle w:val="Paragrafoelenco"/>
        <w:jc w:val="both"/>
        <w:rPr>
          <w:rFonts w:ascii="Verdana" w:hAnsi="Verdana" w:cs="LIJPF H+ Gill Sans"/>
          <w:color w:val="211E1E"/>
          <w:sz w:val="20"/>
          <w:szCs w:val="20"/>
        </w:rPr>
      </w:pPr>
    </w:p>
    <w:p w:rsidR="00217EBD" w:rsidRDefault="00217EBD" w:rsidP="00A12E86">
      <w:pPr>
        <w:jc w:val="both"/>
        <w:rPr>
          <w:rFonts w:ascii="Verdana" w:hAnsi="Verdana" w:cs="LIJPF H+ Gill Sans"/>
          <w:color w:val="211E1E"/>
          <w:sz w:val="20"/>
          <w:szCs w:val="20"/>
        </w:rPr>
      </w:pPr>
    </w:p>
    <w:p w:rsidR="00217EBD" w:rsidRDefault="00217EBD" w:rsidP="00A12E86">
      <w:pPr>
        <w:jc w:val="both"/>
        <w:rPr>
          <w:rFonts w:ascii="Verdana" w:hAnsi="Verdana" w:cs="LIJPF H+ Gill Sans"/>
          <w:color w:val="211E1E"/>
          <w:sz w:val="20"/>
          <w:szCs w:val="20"/>
        </w:rPr>
      </w:pPr>
    </w:p>
    <w:p w:rsidR="006C5AFA" w:rsidRPr="00A12E86" w:rsidRDefault="00C5673A" w:rsidP="00A12E86">
      <w:pPr>
        <w:jc w:val="both"/>
        <w:rPr>
          <w:rFonts w:ascii="Verdana" w:hAnsi="Verdana" w:cs="LIJPF H+ Gill Sans"/>
          <w:color w:val="211E1E"/>
          <w:sz w:val="20"/>
          <w:szCs w:val="20"/>
        </w:rPr>
      </w:pPr>
      <w:r>
        <w:rPr>
          <w:rFonts w:ascii="Verdana" w:hAnsi="Verdana" w:cs="LIJPF H+ Gill Sans"/>
          <w:b/>
          <w:noProof/>
          <w:color w:val="211E1E"/>
          <w:sz w:val="20"/>
          <w:szCs w:val="20"/>
        </w:rPr>
        <mc:AlternateContent>
          <mc:Choice Requires="wps">
            <w:drawing>
              <wp:anchor distT="0" distB="0" distL="114300" distR="114300" simplePos="0" relativeHeight="251669504" behindDoc="0" locked="0" layoutInCell="1" allowOverlap="1" wp14:anchorId="3E27DDE5" wp14:editId="1A787229">
                <wp:simplePos x="0" y="0"/>
                <wp:positionH relativeFrom="column">
                  <wp:posOffset>-95776</wp:posOffset>
                </wp:positionH>
                <wp:positionV relativeFrom="paragraph">
                  <wp:posOffset>73332</wp:posOffset>
                </wp:positionV>
                <wp:extent cx="6429726" cy="1368446"/>
                <wp:effectExtent l="0" t="0" r="28575" b="22225"/>
                <wp:wrapNone/>
                <wp:docPr id="13" name="Rettangolo 13"/>
                <wp:cNvGraphicFramePr/>
                <a:graphic xmlns:a="http://schemas.openxmlformats.org/drawingml/2006/main">
                  <a:graphicData uri="http://schemas.microsoft.com/office/word/2010/wordprocessingShape">
                    <wps:wsp>
                      <wps:cNvSpPr/>
                      <wps:spPr>
                        <a:xfrm>
                          <a:off x="0" y="0"/>
                          <a:ext cx="6429726" cy="1368446"/>
                        </a:xfrm>
                        <a:prstGeom prst="rect">
                          <a:avLst/>
                        </a:prstGeom>
                        <a:noFill/>
                        <a:ln w="635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3" o:spid="_x0000_s1026" style="position:absolute;margin-left:-7.55pt;margin-top:5.75pt;width:506.3pt;height:10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" filled="f" strokecolor="#7f7f7f" strokeweight=".5pt"/>
            </w:pict>
          </mc:Fallback>
        </mc:AlternateContent>
      </w:r>
    </w:p>
    <w:p w:rsidR="00EC3527" w:rsidRPr="0000092F" w:rsidRDefault="0000092F" w:rsidP="0000092F">
      <w:pPr>
        <w:jc w:val="both"/>
        <w:rPr>
          <w:rFonts w:ascii="Verdana" w:hAnsi="Verdana" w:cs="LIJPF H+ Gill Sans"/>
          <w:color w:val="211E1E"/>
          <w:sz w:val="20"/>
          <w:szCs w:val="20"/>
        </w:rPr>
      </w:pPr>
      <w:r w:rsidRPr="0000092F">
        <w:rPr>
          <w:rFonts w:ascii="Verdana" w:hAnsi="Verdana" w:cs="LIJPF H+ Gill Sans"/>
          <w:color w:val="211E1E"/>
          <w:sz w:val="20"/>
          <w:szCs w:val="20"/>
        </w:rPr>
        <w:t>Elenco documenti presentati attestanti il soggiorno continuativo per 5 anni nel territorio italiano</w:t>
      </w:r>
      <w:r>
        <w:rPr>
          <w:rFonts w:ascii="Verdana" w:hAnsi="Verdana" w:cs="LIJPF H+ Gill Sans"/>
          <w:color w:val="211E1E"/>
          <w:sz w:val="20"/>
          <w:szCs w:val="20"/>
        </w:rPr>
        <w:t xml:space="preserve"> : </w:t>
      </w:r>
    </w:p>
    <w:p w:rsidR="0000092F" w:rsidRDefault="0000092F" w:rsidP="0000092F">
      <w:pPr>
        <w:jc w:val="both"/>
        <w:rPr>
          <w:rFonts w:ascii="Verdana" w:hAnsi="Verdana" w:cs="LIJPF H+ Gill Sans"/>
          <w:b/>
          <w:color w:val="211E1E"/>
          <w:sz w:val="20"/>
          <w:szCs w:val="20"/>
        </w:rPr>
      </w:pPr>
      <w:r>
        <w:rPr>
          <w:rFonts w:ascii="Verdana" w:hAnsi="Verdana" w:cs="LIJPF H+ Gill Sans"/>
          <w:b/>
          <w:color w:val="211E1E"/>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0A72" w:rsidRDefault="00960A72" w:rsidP="0000092F">
      <w:pPr>
        <w:jc w:val="both"/>
        <w:rPr>
          <w:rFonts w:ascii="Verdana" w:hAnsi="Verdana" w:cs="LIJPF H+ Gill Sans"/>
          <w:b/>
          <w:color w:val="211E1E"/>
          <w:sz w:val="20"/>
          <w:szCs w:val="20"/>
        </w:rPr>
      </w:pPr>
      <w:r>
        <w:rPr>
          <w:rFonts w:ascii="Verdana" w:hAnsi="Verdana" w:cs="LIJPF H+ Gill Sans"/>
          <w:b/>
          <w:color w:val="211E1E"/>
          <w:sz w:val="20"/>
          <w:szCs w:val="20"/>
        </w:rPr>
        <w:softHyphen/>
        <w:t>_____________________________________________________________________</w:t>
      </w:r>
    </w:p>
    <w:p w:rsidR="00960A72" w:rsidRDefault="00960A72" w:rsidP="0000092F">
      <w:pPr>
        <w:jc w:val="both"/>
        <w:rPr>
          <w:rFonts w:ascii="Verdana" w:hAnsi="Verdana" w:cs="LIJPF H+ Gill Sans"/>
          <w:b/>
          <w:color w:val="211E1E"/>
          <w:sz w:val="20"/>
          <w:szCs w:val="20"/>
        </w:rPr>
      </w:pPr>
    </w:p>
    <w:p w:rsidR="00960A72" w:rsidRPr="0000092F" w:rsidRDefault="00960A72" w:rsidP="0000092F">
      <w:pPr>
        <w:jc w:val="both"/>
        <w:rPr>
          <w:rFonts w:ascii="Verdana" w:hAnsi="Verdana" w:cs="LIJPF H+ Gill Sans"/>
          <w:b/>
          <w:color w:val="211E1E"/>
          <w:sz w:val="20"/>
          <w:szCs w:val="20"/>
        </w:rPr>
      </w:pPr>
    </w:p>
    <w:p w:rsidR="00415275" w:rsidRDefault="00415275" w:rsidP="00415275">
      <w:pPr>
        <w:pStyle w:val="Paragrafoelenco"/>
        <w:jc w:val="both"/>
        <w:rPr>
          <w:rFonts w:ascii="Verdana" w:hAnsi="Verdana" w:cs="LIJPF H+ Gill Sans"/>
          <w:b/>
          <w:color w:val="211E1E"/>
          <w:sz w:val="20"/>
          <w:szCs w:val="20"/>
        </w:rPr>
      </w:pPr>
    </w:p>
    <w:p w:rsidR="00960A72" w:rsidRDefault="00960A72" w:rsidP="00B03B57">
      <w:pPr>
        <w:rPr>
          <w:rFonts w:ascii="Verdana" w:hAnsi="Verdana" w:cs="LIJPF H+ Gill Sans"/>
          <w:color w:val="211E1E"/>
          <w:sz w:val="20"/>
          <w:szCs w:val="20"/>
        </w:rPr>
      </w:pPr>
    </w:p>
    <w:p w:rsidR="00960A72" w:rsidRDefault="00960A72" w:rsidP="00B03B57">
      <w:pPr>
        <w:rPr>
          <w:rFonts w:ascii="Verdana" w:hAnsi="Verdana" w:cs="LIJPF H+ Gill Sans"/>
          <w:color w:val="211E1E"/>
          <w:sz w:val="20"/>
          <w:szCs w:val="20"/>
        </w:rPr>
      </w:pPr>
    </w:p>
    <w:p w:rsidR="003E6F0C" w:rsidRPr="00B03B57" w:rsidRDefault="009700ED" w:rsidP="00B03B57">
      <w:pPr>
        <w:rPr>
          <w:rFonts w:ascii="Verdana" w:hAnsi="Verdana" w:cs="LIJPF H+ Gill Sans"/>
          <w:color w:val="211E1E"/>
          <w:sz w:val="20"/>
          <w:szCs w:val="20"/>
        </w:rPr>
      </w:pPr>
      <w:r>
        <w:rPr>
          <w:rFonts w:ascii="Verdana" w:hAnsi="Verdana" w:cs="LIJPF H+ Gill Sans"/>
          <w:color w:val="211E1E"/>
          <w:sz w:val="20"/>
          <w:szCs w:val="20"/>
        </w:rPr>
        <w:t xml:space="preserve">Data _____________________ </w:t>
      </w:r>
      <w:r>
        <w:rPr>
          <w:rFonts w:ascii="Verdana" w:hAnsi="Verdana" w:cs="LIJPF H+ Gill Sans"/>
          <w:color w:val="211E1E"/>
          <w:sz w:val="20"/>
          <w:szCs w:val="20"/>
        </w:rPr>
        <w:tab/>
      </w:r>
      <w:r>
        <w:rPr>
          <w:rFonts w:ascii="Verdana" w:hAnsi="Verdana" w:cs="LIJPF H+ Gill Sans"/>
          <w:color w:val="211E1E"/>
          <w:sz w:val="20"/>
          <w:szCs w:val="20"/>
        </w:rPr>
        <w:tab/>
      </w:r>
      <w:r>
        <w:rPr>
          <w:rFonts w:ascii="Verdana" w:hAnsi="Verdana" w:cs="LIJPF H+ Gill Sans"/>
          <w:color w:val="211E1E"/>
          <w:sz w:val="20"/>
          <w:szCs w:val="20"/>
        </w:rPr>
        <w:tab/>
      </w:r>
      <w:r w:rsidR="003E6F0C" w:rsidRPr="00B03B57">
        <w:rPr>
          <w:rFonts w:ascii="Verdana" w:hAnsi="Verdana" w:cs="LIJPF H+ Gill Sans"/>
          <w:color w:val="211E1E"/>
          <w:sz w:val="20"/>
          <w:szCs w:val="20"/>
        </w:rPr>
        <w:t xml:space="preserve">Firma </w:t>
      </w:r>
      <w:r>
        <w:rPr>
          <w:rFonts w:ascii="Verdana" w:hAnsi="Verdana" w:cs="LIJPF H+ Gill Sans"/>
          <w:color w:val="211E1E"/>
          <w:sz w:val="20"/>
          <w:szCs w:val="20"/>
        </w:rPr>
        <w:t>___________________________</w:t>
      </w:r>
    </w:p>
    <w:p w:rsidR="003E6F0C" w:rsidRPr="00B03B57" w:rsidRDefault="003E6F0C" w:rsidP="00B03B57">
      <w:pPr>
        <w:rPr>
          <w:rFonts w:ascii="Verdana" w:hAnsi="Verdana" w:cs="LIJPF H+ Gill Sans"/>
          <w:color w:val="211E1E"/>
          <w:sz w:val="18"/>
          <w:szCs w:val="18"/>
        </w:rPr>
      </w:pPr>
    </w:p>
    <w:p w:rsidR="003E6F0C" w:rsidRPr="00B03B57" w:rsidRDefault="003E6F0C" w:rsidP="00B03B57">
      <w:pPr>
        <w:rPr>
          <w:rFonts w:ascii="Verdana" w:hAnsi="Verdana" w:cs="LIJPF H+ Gill Sans"/>
          <w:b/>
          <w:color w:val="211E1E"/>
          <w:sz w:val="18"/>
          <w:szCs w:val="18"/>
        </w:rPr>
      </w:pPr>
      <w:r w:rsidRPr="00B03B57">
        <w:rPr>
          <w:rFonts w:ascii="Verdana" w:hAnsi="Verdana" w:cs="LIJPF H+ Gill Sans"/>
          <w:color w:val="211E1E"/>
          <w:sz w:val="18"/>
          <w:szCs w:val="18"/>
        </w:rPr>
        <w:br/>
      </w:r>
    </w:p>
    <w:p w:rsidR="00B03B57" w:rsidRPr="00B03B57" w:rsidRDefault="00B03B57" w:rsidP="00B03B57">
      <w:pPr>
        <w:jc w:val="center"/>
        <w:rPr>
          <w:rFonts w:ascii="Verdana" w:hAnsi="Verdana"/>
          <w:b/>
          <w:sz w:val="16"/>
          <w:szCs w:val="16"/>
        </w:rPr>
      </w:pPr>
      <w:r w:rsidRPr="00B03B57">
        <w:rPr>
          <w:rFonts w:ascii="Verdana" w:hAnsi="Verdana"/>
          <w:b/>
          <w:sz w:val="16"/>
          <w:szCs w:val="16"/>
        </w:rPr>
        <w:t>INFORMATIVA DECRETO LEGISLATIVO 196/2003 ART. 3</w:t>
      </w:r>
    </w:p>
    <w:p w:rsidR="00B03B57" w:rsidRPr="00B03B57" w:rsidRDefault="00B03B57" w:rsidP="00B03B57">
      <w:pPr>
        <w:jc w:val="both"/>
        <w:rPr>
          <w:rFonts w:ascii="Verdana" w:hAnsi="Verdana"/>
          <w:sz w:val="16"/>
          <w:szCs w:val="16"/>
        </w:rPr>
      </w:pPr>
      <w:r w:rsidRPr="00B03B57">
        <w:rPr>
          <w:rFonts w:ascii="Verdana" w:hAnsi="Verdana"/>
          <w:sz w:val="16"/>
          <w:szCs w:val="16"/>
        </w:rPr>
        <w:t>I dati da lei dichiarati saranno utilizzati dagli uffici esclusivamente per l’istruttoria dell’istanza da Lei inoltrata e per le finalità strettamente connesse;</w:t>
      </w:r>
    </w:p>
    <w:p w:rsidR="00B03B57" w:rsidRPr="00B03B57" w:rsidRDefault="00B03B57" w:rsidP="00B03B57">
      <w:pPr>
        <w:jc w:val="both"/>
        <w:rPr>
          <w:rFonts w:ascii="Verdana" w:hAnsi="Verdana"/>
          <w:sz w:val="16"/>
          <w:szCs w:val="16"/>
        </w:rPr>
      </w:pPr>
      <w:r w:rsidRPr="00B03B57">
        <w:rPr>
          <w:rFonts w:ascii="Verdana" w:hAnsi="Verdana"/>
          <w:sz w:val="16"/>
          <w:szCs w:val="16"/>
        </w:rPr>
        <w:t>Il trattamento viene effettuato sia con strumenti cartacei sia con elaboratori elettronici a disposizione degli uffici;</w:t>
      </w:r>
    </w:p>
    <w:p w:rsidR="00B03B57" w:rsidRPr="00B03B57" w:rsidRDefault="00B03B57" w:rsidP="00B03B57">
      <w:pPr>
        <w:jc w:val="both"/>
        <w:rPr>
          <w:rFonts w:ascii="Verdana" w:hAnsi="Verdana"/>
          <w:sz w:val="16"/>
          <w:szCs w:val="16"/>
        </w:rPr>
      </w:pPr>
      <w:r w:rsidRPr="00B03B57">
        <w:rPr>
          <w:rFonts w:ascii="Verdana" w:hAnsi="Verdana"/>
          <w:sz w:val="16"/>
          <w:szCs w:val="16"/>
        </w:rPr>
        <w:t>I dati non verranno comunicati a terzi;</w:t>
      </w:r>
    </w:p>
    <w:p w:rsidR="00B03B57" w:rsidRPr="00B03B57" w:rsidRDefault="00B03B57" w:rsidP="00B03B57">
      <w:pPr>
        <w:jc w:val="both"/>
        <w:rPr>
          <w:rFonts w:ascii="Verdana" w:hAnsi="Verdana"/>
          <w:sz w:val="16"/>
          <w:szCs w:val="16"/>
        </w:rPr>
      </w:pPr>
      <w:r w:rsidRPr="00B03B57">
        <w:rPr>
          <w:rFonts w:ascii="Verdana" w:hAnsi="Verdana"/>
          <w:sz w:val="16"/>
          <w:szCs w:val="16"/>
        </w:rPr>
        <w:t>Il conferimento dei dati è obbligatorio;</w:t>
      </w:r>
    </w:p>
    <w:p w:rsidR="00B03B57" w:rsidRPr="00B03B57" w:rsidRDefault="00B03B57" w:rsidP="00B03B57">
      <w:pPr>
        <w:jc w:val="both"/>
        <w:rPr>
          <w:rFonts w:ascii="Verdana" w:hAnsi="Verdana"/>
          <w:sz w:val="16"/>
          <w:szCs w:val="16"/>
        </w:rPr>
      </w:pPr>
      <w:r w:rsidRPr="00B03B57">
        <w:rPr>
          <w:rFonts w:ascii="Verdana" w:hAnsi="Verdana"/>
          <w:sz w:val="16"/>
          <w:szCs w:val="16"/>
        </w:rPr>
        <w:t>Il responsabile del procedimento del presente trattamento è  LOSI LIA  Responsabile del Settore Servizio al Cittadino.</w:t>
      </w:r>
    </w:p>
    <w:p w:rsidR="003E6F0C" w:rsidRDefault="00B03B57" w:rsidP="00B03B57">
      <w:pPr>
        <w:jc w:val="both"/>
        <w:rPr>
          <w:rFonts w:ascii="Verdana" w:hAnsi="Verdana"/>
          <w:sz w:val="16"/>
          <w:szCs w:val="16"/>
        </w:rPr>
      </w:pPr>
      <w:r w:rsidRPr="00B03B57">
        <w:rPr>
          <w:rFonts w:ascii="Verdana" w:hAnsi="Verdana"/>
          <w:sz w:val="16"/>
          <w:szCs w:val="16"/>
        </w:rPr>
        <w:t xml:space="preserve">Lei può in ogni momento esercitare i diritti d’accesso, rettifica, aggiornamento ed integrazione, cancellazione dei dati , come previsto dall’art.7 del </w:t>
      </w:r>
      <w:proofErr w:type="spellStart"/>
      <w:r w:rsidRPr="00B03B57">
        <w:rPr>
          <w:rFonts w:ascii="Verdana" w:hAnsi="Verdana"/>
          <w:sz w:val="16"/>
          <w:szCs w:val="16"/>
        </w:rPr>
        <w:t>D.leg.vo</w:t>
      </w:r>
      <w:proofErr w:type="spellEnd"/>
      <w:r w:rsidRPr="00B03B57">
        <w:rPr>
          <w:rFonts w:ascii="Verdana" w:hAnsi="Verdana"/>
          <w:sz w:val="16"/>
          <w:szCs w:val="16"/>
        </w:rPr>
        <w:t xml:space="preserve"> 196/2003, rivolgendosi all’Ufficio competente.</w:t>
      </w:r>
    </w:p>
    <w:p w:rsidR="00960A72" w:rsidRDefault="00960A72" w:rsidP="00B03B57">
      <w:pPr>
        <w:jc w:val="both"/>
        <w:rPr>
          <w:rFonts w:ascii="Verdana" w:hAnsi="Verdana"/>
          <w:sz w:val="16"/>
          <w:szCs w:val="16"/>
        </w:rPr>
      </w:pPr>
    </w:p>
    <w:p w:rsidR="00960A72" w:rsidRDefault="00960A72" w:rsidP="00960A72">
      <w:pPr>
        <w:jc w:val="both"/>
        <w:rPr>
          <w:rFonts w:ascii="Verdana" w:hAnsi="Verdana"/>
          <w:sz w:val="16"/>
          <w:szCs w:val="16"/>
        </w:rPr>
      </w:pPr>
    </w:p>
    <w:p w:rsidR="00960A72" w:rsidRDefault="00960A72" w:rsidP="00960A72">
      <w:pPr>
        <w:jc w:val="both"/>
        <w:rPr>
          <w:rFonts w:ascii="Verdana" w:hAnsi="Verdana"/>
          <w:sz w:val="16"/>
          <w:szCs w:val="16"/>
        </w:rPr>
      </w:pPr>
    </w:p>
    <w:p w:rsidR="00960A72" w:rsidRDefault="00960A72" w:rsidP="00960A72">
      <w:pPr>
        <w:jc w:val="both"/>
        <w:rPr>
          <w:rFonts w:ascii="Verdana" w:hAnsi="Verdana"/>
          <w:sz w:val="16"/>
          <w:szCs w:val="16"/>
        </w:rPr>
      </w:pPr>
    </w:p>
    <w:p w:rsidR="00960A72" w:rsidRDefault="00960A72" w:rsidP="00960A72">
      <w:pPr>
        <w:jc w:val="both"/>
        <w:rPr>
          <w:rFonts w:ascii="Verdana" w:hAnsi="Verdana"/>
          <w:sz w:val="16"/>
          <w:szCs w:val="16"/>
        </w:rPr>
      </w:pPr>
    </w:p>
    <w:p w:rsidR="004014C1" w:rsidRDefault="004014C1" w:rsidP="00960A72">
      <w:pPr>
        <w:jc w:val="both"/>
        <w:rPr>
          <w:rFonts w:ascii="Verdana" w:hAnsi="Verdana"/>
          <w:sz w:val="16"/>
          <w:szCs w:val="16"/>
        </w:rPr>
      </w:pPr>
    </w:p>
    <w:p w:rsidR="004014C1" w:rsidRDefault="004014C1" w:rsidP="00960A72">
      <w:pPr>
        <w:jc w:val="both"/>
        <w:rPr>
          <w:rFonts w:ascii="Verdana" w:hAnsi="Verdana"/>
          <w:sz w:val="16"/>
          <w:szCs w:val="16"/>
        </w:rPr>
      </w:pPr>
      <w:bookmarkStart w:id="0" w:name="_GoBack"/>
      <w:bookmarkEnd w:id="0"/>
    </w:p>
    <w:p w:rsidR="00960A72" w:rsidRPr="00960A72" w:rsidRDefault="00960A72" w:rsidP="00960A72">
      <w:pPr>
        <w:jc w:val="center"/>
        <w:rPr>
          <w:rFonts w:ascii="Verdana" w:hAnsi="Verdana"/>
          <w:sz w:val="14"/>
          <w:szCs w:val="14"/>
        </w:rPr>
      </w:pPr>
      <w:r w:rsidRPr="00960A72">
        <w:rPr>
          <w:rFonts w:ascii="Verdana" w:hAnsi="Verdana"/>
          <w:sz w:val="14"/>
          <w:szCs w:val="14"/>
        </w:rPr>
        <w:lastRenderedPageBreak/>
        <w:t>Decreto Legislativo n. 30 del 6 febbraio 2007</w:t>
      </w:r>
    </w:p>
    <w:p w:rsidR="00960A72" w:rsidRPr="00960A72" w:rsidRDefault="00960A72" w:rsidP="00960A72">
      <w:pPr>
        <w:jc w:val="both"/>
        <w:rPr>
          <w:rFonts w:ascii="Verdana" w:hAnsi="Verdana"/>
          <w:sz w:val="14"/>
          <w:szCs w:val="14"/>
        </w:rPr>
      </w:pPr>
      <w:r w:rsidRPr="00960A72">
        <w:rPr>
          <w:rFonts w:ascii="Verdana" w:hAnsi="Verdana"/>
          <w:sz w:val="14"/>
          <w:szCs w:val="14"/>
        </w:rPr>
        <w:t xml:space="preserve"> </w:t>
      </w:r>
    </w:p>
    <w:p w:rsidR="00960A72" w:rsidRPr="00960A72" w:rsidRDefault="00960A72" w:rsidP="00960A72">
      <w:pPr>
        <w:jc w:val="both"/>
        <w:rPr>
          <w:rFonts w:ascii="Verdana" w:hAnsi="Verdana"/>
          <w:sz w:val="14"/>
          <w:szCs w:val="14"/>
        </w:rPr>
      </w:pPr>
    </w:p>
    <w:p w:rsidR="00960A72" w:rsidRPr="00960A72" w:rsidRDefault="00960A72" w:rsidP="00960A72">
      <w:pPr>
        <w:jc w:val="center"/>
        <w:rPr>
          <w:rFonts w:ascii="Verdana" w:hAnsi="Verdana"/>
          <w:b/>
          <w:sz w:val="14"/>
          <w:szCs w:val="14"/>
        </w:rPr>
      </w:pPr>
      <w:r w:rsidRPr="00960A72">
        <w:rPr>
          <w:rFonts w:ascii="Verdana" w:hAnsi="Verdana"/>
          <w:b/>
          <w:sz w:val="14"/>
          <w:szCs w:val="14"/>
        </w:rPr>
        <w:t>Art. 14</w:t>
      </w:r>
    </w:p>
    <w:p w:rsidR="00960A72" w:rsidRPr="00960A72" w:rsidRDefault="00960A72" w:rsidP="00960A72">
      <w:pPr>
        <w:jc w:val="center"/>
        <w:rPr>
          <w:rFonts w:ascii="Verdana" w:hAnsi="Verdana"/>
          <w:b/>
          <w:sz w:val="14"/>
          <w:szCs w:val="14"/>
        </w:rPr>
      </w:pPr>
      <w:r w:rsidRPr="00960A72">
        <w:rPr>
          <w:rFonts w:ascii="Verdana" w:hAnsi="Verdana"/>
          <w:b/>
          <w:sz w:val="14"/>
          <w:szCs w:val="14"/>
        </w:rPr>
        <w:t>Diritto di soggiorno permanente</w:t>
      </w:r>
    </w:p>
    <w:p w:rsidR="00960A72" w:rsidRPr="00960A72" w:rsidRDefault="00960A72" w:rsidP="00960A72">
      <w:pPr>
        <w:jc w:val="both"/>
        <w:rPr>
          <w:rFonts w:ascii="Verdana" w:hAnsi="Verdana"/>
          <w:sz w:val="14"/>
          <w:szCs w:val="14"/>
        </w:rPr>
      </w:pPr>
      <w:r w:rsidRPr="00960A72">
        <w:rPr>
          <w:rFonts w:ascii="Verdana" w:hAnsi="Verdana"/>
          <w:sz w:val="14"/>
          <w:szCs w:val="14"/>
        </w:rPr>
        <w:t>1.</w:t>
      </w:r>
      <w:r w:rsidRPr="00960A72">
        <w:rPr>
          <w:rFonts w:ascii="Verdana" w:hAnsi="Verdana"/>
          <w:sz w:val="14"/>
          <w:szCs w:val="14"/>
        </w:rPr>
        <w:tab/>
        <w:t xml:space="preserve">Il cittadino dell'Unione che ha soggiornato legalmente ed in via continuativa per cinque anni nel territorio nazionale ha diritto al soggiorno permanente non subordinato alle condizioni previste dagli articoli 7, 11, 12 e 13. </w:t>
      </w:r>
    </w:p>
    <w:p w:rsidR="00960A72" w:rsidRPr="00960A72" w:rsidRDefault="00960A72" w:rsidP="00960A72">
      <w:pPr>
        <w:jc w:val="both"/>
        <w:rPr>
          <w:rFonts w:ascii="Verdana" w:hAnsi="Verdana"/>
          <w:sz w:val="14"/>
          <w:szCs w:val="14"/>
        </w:rPr>
      </w:pPr>
      <w:r w:rsidRPr="00960A72">
        <w:rPr>
          <w:rFonts w:ascii="Verdana" w:hAnsi="Verdana"/>
          <w:sz w:val="14"/>
          <w:szCs w:val="14"/>
        </w:rPr>
        <w:t>2.</w:t>
      </w:r>
      <w:r w:rsidRPr="00960A72">
        <w:rPr>
          <w:rFonts w:ascii="Verdana" w:hAnsi="Verdana"/>
          <w:sz w:val="14"/>
          <w:szCs w:val="14"/>
        </w:rPr>
        <w:tab/>
        <w:t xml:space="preserve">Salve le disposizioni degli articoli 11 e 12, il familiare non avente la cittadinanza di uno Stato membro acquisisce il diritto di soggiorno permanente se ha soggiornato legalmente in via continuativa per cinque anni nel territorio nazionale unitamente al cittadino dell'Unione. </w:t>
      </w:r>
    </w:p>
    <w:p w:rsidR="00960A72" w:rsidRPr="00960A72" w:rsidRDefault="00960A72" w:rsidP="00960A72">
      <w:pPr>
        <w:jc w:val="both"/>
        <w:rPr>
          <w:rFonts w:ascii="Verdana" w:hAnsi="Verdana"/>
          <w:sz w:val="14"/>
          <w:szCs w:val="14"/>
        </w:rPr>
      </w:pPr>
      <w:r w:rsidRPr="00960A72">
        <w:rPr>
          <w:rFonts w:ascii="Verdana" w:hAnsi="Verdana"/>
          <w:sz w:val="14"/>
          <w:szCs w:val="14"/>
        </w:rPr>
        <w:t>3.</w:t>
      </w:r>
      <w:r w:rsidRPr="00960A72">
        <w:rPr>
          <w:rFonts w:ascii="Verdana" w:hAnsi="Verdana"/>
          <w:sz w:val="14"/>
          <w:szCs w:val="14"/>
        </w:rPr>
        <w:tab/>
        <w:t xml:space="preserve"> La continuità del soggiorno non è pregiudicato da assenze che non superino complessivamente sei mesi l'anno, nonché da assenze di durata superiore per l'assolvimento di obblighi militari ovvero da assenze fino a dodici mesi consecutivi per motivi rilevanti, quali la gravidanza e la maternità, malattia grave, studi o formazione professionale o distacco per motivi di lavoro in un altro Stato membro o in un Paese terzo. </w:t>
      </w:r>
    </w:p>
    <w:p w:rsidR="00960A72" w:rsidRPr="00960A72" w:rsidRDefault="00960A72" w:rsidP="00960A72">
      <w:pPr>
        <w:jc w:val="both"/>
        <w:rPr>
          <w:rFonts w:ascii="Verdana" w:hAnsi="Verdana"/>
          <w:sz w:val="14"/>
          <w:szCs w:val="14"/>
        </w:rPr>
      </w:pPr>
      <w:r w:rsidRPr="00960A72">
        <w:rPr>
          <w:rFonts w:ascii="Verdana" w:hAnsi="Verdana"/>
          <w:sz w:val="14"/>
          <w:szCs w:val="14"/>
        </w:rPr>
        <w:t>4.</w:t>
      </w:r>
      <w:r w:rsidRPr="00960A72">
        <w:rPr>
          <w:rFonts w:ascii="Verdana" w:hAnsi="Verdana"/>
          <w:sz w:val="14"/>
          <w:szCs w:val="14"/>
        </w:rPr>
        <w:tab/>
        <w:t xml:space="preserve"> Il diritto di soggiorno permanente si perde in ogni caso a seguito di assenze dal territorio nazionale di durata superiore a due anni consecutivi. </w:t>
      </w:r>
    </w:p>
    <w:p w:rsidR="00960A72" w:rsidRPr="00960A72" w:rsidRDefault="00960A72" w:rsidP="00960A72">
      <w:pPr>
        <w:jc w:val="both"/>
        <w:rPr>
          <w:rFonts w:ascii="Verdana" w:hAnsi="Verdana"/>
          <w:sz w:val="14"/>
          <w:szCs w:val="14"/>
        </w:rPr>
      </w:pPr>
    </w:p>
    <w:p w:rsidR="00960A72" w:rsidRPr="00960A72" w:rsidRDefault="00960A72" w:rsidP="00960A72">
      <w:pPr>
        <w:jc w:val="both"/>
        <w:rPr>
          <w:rFonts w:ascii="Verdana" w:hAnsi="Verdana"/>
          <w:sz w:val="14"/>
          <w:szCs w:val="14"/>
        </w:rPr>
      </w:pPr>
      <w:r w:rsidRPr="00960A72">
        <w:rPr>
          <w:rFonts w:ascii="Verdana" w:hAnsi="Verdana"/>
          <w:sz w:val="14"/>
          <w:szCs w:val="14"/>
        </w:rPr>
        <w:t xml:space="preserve"> </w:t>
      </w:r>
    </w:p>
    <w:p w:rsidR="00960A72" w:rsidRPr="00960A72" w:rsidRDefault="00960A72" w:rsidP="00960A72">
      <w:pPr>
        <w:jc w:val="both"/>
        <w:rPr>
          <w:rFonts w:ascii="Verdana" w:hAnsi="Verdana"/>
          <w:b/>
          <w:sz w:val="14"/>
          <w:szCs w:val="14"/>
        </w:rPr>
      </w:pPr>
    </w:p>
    <w:p w:rsidR="00960A72" w:rsidRPr="00960A72" w:rsidRDefault="00960A72" w:rsidP="00960A72">
      <w:pPr>
        <w:jc w:val="center"/>
        <w:rPr>
          <w:rFonts w:ascii="Verdana" w:hAnsi="Verdana"/>
          <w:b/>
          <w:sz w:val="14"/>
          <w:szCs w:val="14"/>
        </w:rPr>
      </w:pPr>
      <w:r w:rsidRPr="00960A72">
        <w:rPr>
          <w:rFonts w:ascii="Verdana" w:hAnsi="Verdana"/>
          <w:b/>
          <w:sz w:val="14"/>
          <w:szCs w:val="14"/>
        </w:rPr>
        <w:t>Art. 15</w:t>
      </w:r>
    </w:p>
    <w:p w:rsidR="00960A72" w:rsidRPr="00960A72" w:rsidRDefault="00960A72" w:rsidP="00960A72">
      <w:pPr>
        <w:jc w:val="center"/>
        <w:rPr>
          <w:rFonts w:ascii="Verdana" w:hAnsi="Verdana"/>
          <w:b/>
          <w:sz w:val="14"/>
          <w:szCs w:val="14"/>
        </w:rPr>
      </w:pPr>
      <w:r w:rsidRPr="00960A72">
        <w:rPr>
          <w:rFonts w:ascii="Verdana" w:hAnsi="Verdana"/>
          <w:b/>
          <w:sz w:val="14"/>
          <w:szCs w:val="14"/>
        </w:rPr>
        <w:t>Deroghe a favore dei lavoratori che hanno cessato la loro attività nello Stato membro ospitante e dei loro familiari</w:t>
      </w:r>
    </w:p>
    <w:p w:rsidR="00960A72" w:rsidRPr="00960A72" w:rsidRDefault="00960A72" w:rsidP="00960A72">
      <w:pPr>
        <w:jc w:val="both"/>
        <w:rPr>
          <w:rFonts w:ascii="Verdana" w:hAnsi="Verdana"/>
          <w:sz w:val="14"/>
          <w:szCs w:val="14"/>
        </w:rPr>
      </w:pPr>
      <w:r w:rsidRPr="00960A72">
        <w:rPr>
          <w:rFonts w:ascii="Verdana" w:hAnsi="Verdana"/>
          <w:sz w:val="14"/>
          <w:szCs w:val="14"/>
        </w:rPr>
        <w:t xml:space="preserve">1. In deroga all'articolo 14 ha diritto di soggiorno permanente nello Stato prima della maturazione di un periodo continuativo di cinque anni di soggiorno; </w:t>
      </w:r>
    </w:p>
    <w:p w:rsidR="00960A72" w:rsidRPr="00960A72" w:rsidRDefault="00960A72" w:rsidP="00960A72">
      <w:pPr>
        <w:jc w:val="both"/>
        <w:rPr>
          <w:rFonts w:ascii="Verdana" w:hAnsi="Verdana"/>
          <w:sz w:val="14"/>
          <w:szCs w:val="14"/>
        </w:rPr>
      </w:pPr>
      <w:r w:rsidRPr="00960A72">
        <w:rPr>
          <w:rFonts w:ascii="Verdana" w:hAnsi="Verdana"/>
          <w:sz w:val="14"/>
          <w:szCs w:val="14"/>
        </w:rPr>
        <w:t xml:space="preserve">a) il lavoratore subordinato o autonomo il quale, nel momento in cui cessa l'attività, ha raggiunto l'età prevista ai fini dell'acquisizione del diritto alla pensione di vecchiaia, o il lavoratore subordinato che cessa di svolgere un'attività subordinata a seguito di pensionamento anticipato, a condizione che abbia svolto nel territorio dello Stato la propria attività almeno negli ultimi dodici mesi e vi abbia soggiornato in via continuativa per oltre tre anni. Ove il lavoratore appartenga ad una categoria per la quale la legge non riconosce il diritto alla pensione di vecchiaia, la condizione relativa all'età è considerata soddisfatta quando l'interessato ha raggiunto l'età di 60 anni; </w:t>
      </w:r>
    </w:p>
    <w:p w:rsidR="00960A72" w:rsidRPr="00960A72" w:rsidRDefault="00960A72" w:rsidP="00960A72">
      <w:pPr>
        <w:jc w:val="both"/>
        <w:rPr>
          <w:rFonts w:ascii="Verdana" w:hAnsi="Verdana"/>
          <w:sz w:val="14"/>
          <w:szCs w:val="14"/>
        </w:rPr>
      </w:pPr>
      <w:r w:rsidRPr="00960A72">
        <w:rPr>
          <w:rFonts w:ascii="Verdana" w:hAnsi="Verdana"/>
          <w:sz w:val="14"/>
          <w:szCs w:val="14"/>
        </w:rPr>
        <w:t xml:space="preserve">b) il lavoratore subordinato o autonomo che ha soggiornato in modo continuativo allo Stato per oltre due anni e cessa di esercitare l'attività professionale a causa di una sopravvenuta incapacità lavorativa permanente. Ove tale incapacità sia stata causata da un infortunio sul lavoro o da una malattia professionale che dà all'interessato diritto ad una prestazione interamente o parzialmente a carico di un'istituzione dello Stato, non si applica alcuna condizione relativa alla durata del soggiorno; </w:t>
      </w:r>
    </w:p>
    <w:p w:rsidR="00960A72" w:rsidRPr="00960A72" w:rsidRDefault="00960A72" w:rsidP="00960A72">
      <w:pPr>
        <w:jc w:val="both"/>
        <w:rPr>
          <w:rFonts w:ascii="Verdana" w:hAnsi="Verdana"/>
          <w:sz w:val="14"/>
          <w:szCs w:val="14"/>
        </w:rPr>
      </w:pPr>
      <w:r w:rsidRPr="00960A72">
        <w:rPr>
          <w:rFonts w:ascii="Verdana" w:hAnsi="Verdana"/>
          <w:sz w:val="14"/>
          <w:szCs w:val="14"/>
        </w:rPr>
        <w:t xml:space="preserve">c) il lavoratore subordinato o autonomo che, dopo tre anni d'attività e di soggiorno continuativi nello Stato, eserciti un'attività subordinata o autonoma in un altro Stato membro, pur continuando a risiedere nel territorio dello Stato, permanendo le condizioni previste per l'iscrizione anagrafica. </w:t>
      </w:r>
    </w:p>
    <w:p w:rsidR="00960A72" w:rsidRPr="00960A72" w:rsidRDefault="00960A72" w:rsidP="00960A72">
      <w:pPr>
        <w:jc w:val="both"/>
        <w:rPr>
          <w:rFonts w:ascii="Verdana" w:hAnsi="Verdana"/>
          <w:sz w:val="14"/>
          <w:szCs w:val="14"/>
        </w:rPr>
      </w:pPr>
      <w:r w:rsidRPr="00960A72">
        <w:rPr>
          <w:rFonts w:ascii="Verdana" w:hAnsi="Verdana"/>
          <w:sz w:val="14"/>
          <w:szCs w:val="14"/>
        </w:rPr>
        <w:t>2.</w:t>
      </w:r>
      <w:r w:rsidRPr="00960A72">
        <w:rPr>
          <w:rFonts w:ascii="Verdana" w:hAnsi="Verdana"/>
          <w:sz w:val="14"/>
          <w:szCs w:val="14"/>
        </w:rPr>
        <w:tab/>
        <w:t xml:space="preserve">Ai fini dell'acquisizione dei diritti previsti nel comma 1, lettere a) e b), i periodi di occupazione trascorsi dall'interessato nello Stato membro in cui esercita un'attività sono considerati periodi trascorsi nel territorio nazionale. </w:t>
      </w:r>
    </w:p>
    <w:p w:rsidR="00960A72" w:rsidRPr="00960A72" w:rsidRDefault="00960A72" w:rsidP="00960A72">
      <w:pPr>
        <w:jc w:val="both"/>
        <w:rPr>
          <w:rFonts w:ascii="Verdana" w:hAnsi="Verdana"/>
          <w:sz w:val="14"/>
          <w:szCs w:val="14"/>
        </w:rPr>
      </w:pPr>
      <w:r w:rsidRPr="00960A72">
        <w:rPr>
          <w:rFonts w:ascii="Verdana" w:hAnsi="Verdana"/>
          <w:sz w:val="14"/>
          <w:szCs w:val="14"/>
        </w:rPr>
        <w:t>3.</w:t>
      </w:r>
      <w:r w:rsidRPr="00960A72">
        <w:rPr>
          <w:rFonts w:ascii="Verdana" w:hAnsi="Verdana"/>
          <w:sz w:val="14"/>
          <w:szCs w:val="14"/>
        </w:rPr>
        <w:tab/>
        <w:t xml:space="preserve">I periodi di iscrizione alle liste di mobilità o di disoccupazione involontaria, così come definiti dal decreto legislativo 19 dicembre 2002, n. 297, o i periodi di sospensione dell'attività indipendenti dalla volontà dell'interessato e l'assenza dal lavoro o la cessazione dell'attività per motivi di malattia o infortunio sono considerati periodi di occupazione ai fini dell'applicazione delle disposizioni di cui al comma 1. </w:t>
      </w:r>
    </w:p>
    <w:p w:rsidR="00960A72" w:rsidRPr="00960A72" w:rsidRDefault="00960A72" w:rsidP="00960A72">
      <w:pPr>
        <w:jc w:val="both"/>
        <w:rPr>
          <w:rFonts w:ascii="Verdana" w:hAnsi="Verdana"/>
          <w:sz w:val="14"/>
          <w:szCs w:val="14"/>
        </w:rPr>
      </w:pPr>
      <w:r w:rsidRPr="00960A72">
        <w:rPr>
          <w:rFonts w:ascii="Verdana" w:hAnsi="Verdana"/>
          <w:sz w:val="14"/>
          <w:szCs w:val="14"/>
        </w:rPr>
        <w:t>4.</w:t>
      </w:r>
      <w:r w:rsidRPr="00960A72">
        <w:rPr>
          <w:rFonts w:ascii="Verdana" w:hAnsi="Verdana"/>
          <w:sz w:val="14"/>
          <w:szCs w:val="14"/>
        </w:rPr>
        <w:tab/>
        <w:t xml:space="preserve"> La sussistenza delle condizioni relative alla durata del soggiorno e dell'attività di cui al comma 1, lettera a) e lettera b), non sono necessarie se il coniuge è cittadino italiano, ovvero ha perso la cittadinanza italiana a seguito del matrimonio con il lavoratore dipendente o autonomo. </w:t>
      </w:r>
    </w:p>
    <w:p w:rsidR="00960A72" w:rsidRPr="00960A72" w:rsidRDefault="00960A72" w:rsidP="00960A72">
      <w:pPr>
        <w:jc w:val="both"/>
        <w:rPr>
          <w:rFonts w:ascii="Verdana" w:hAnsi="Verdana"/>
          <w:sz w:val="14"/>
          <w:szCs w:val="14"/>
        </w:rPr>
      </w:pPr>
      <w:r w:rsidRPr="00960A72">
        <w:rPr>
          <w:rFonts w:ascii="Verdana" w:hAnsi="Verdana"/>
          <w:sz w:val="14"/>
          <w:szCs w:val="14"/>
        </w:rPr>
        <w:t>5.</w:t>
      </w:r>
      <w:r w:rsidRPr="00960A72">
        <w:rPr>
          <w:rFonts w:ascii="Verdana" w:hAnsi="Verdana"/>
          <w:sz w:val="14"/>
          <w:szCs w:val="14"/>
        </w:rPr>
        <w:tab/>
        <w:t xml:space="preserve"> I familiari, qualunque sia la loro cittadinanza, del lavoratore subordinato o autonomo, che soggiornano con quest'ultimo nel territorio dello Stato, godono del diritto di soggiorno permanente se il lavoratore stesso ha acquisito il diritto di soggiorno permanente in forza del comma 1. </w:t>
      </w:r>
    </w:p>
    <w:p w:rsidR="00960A72" w:rsidRPr="00960A72" w:rsidRDefault="00960A72" w:rsidP="00960A72">
      <w:pPr>
        <w:jc w:val="both"/>
        <w:rPr>
          <w:rFonts w:ascii="Verdana" w:hAnsi="Verdana"/>
          <w:sz w:val="14"/>
          <w:szCs w:val="14"/>
        </w:rPr>
      </w:pPr>
      <w:r w:rsidRPr="00960A72">
        <w:rPr>
          <w:rFonts w:ascii="Verdana" w:hAnsi="Verdana"/>
          <w:sz w:val="14"/>
          <w:szCs w:val="14"/>
        </w:rPr>
        <w:t>6.</w:t>
      </w:r>
      <w:r w:rsidRPr="00960A72">
        <w:rPr>
          <w:rFonts w:ascii="Verdana" w:hAnsi="Verdana"/>
          <w:sz w:val="14"/>
          <w:szCs w:val="14"/>
        </w:rPr>
        <w:tab/>
        <w:t xml:space="preserve"> Se il lavoratore subordinato o autonomo decede mentre era in attività senza aver ancora acquisito il diritto di soggiorno permanente a norma del comma 1, i familiari che hanno soggiornato con il lavoratore nel territorio acquisiscono il diritto di soggiorno permanente, qualora si verifica una delle seguenti condizioni: </w:t>
      </w:r>
    </w:p>
    <w:p w:rsidR="00960A72" w:rsidRPr="00960A72" w:rsidRDefault="00960A72" w:rsidP="00960A72">
      <w:pPr>
        <w:jc w:val="both"/>
        <w:rPr>
          <w:rFonts w:ascii="Verdana" w:hAnsi="Verdana"/>
          <w:sz w:val="14"/>
          <w:szCs w:val="14"/>
        </w:rPr>
      </w:pPr>
      <w:r w:rsidRPr="00960A72">
        <w:rPr>
          <w:rFonts w:ascii="Verdana" w:hAnsi="Verdana"/>
          <w:sz w:val="14"/>
          <w:szCs w:val="14"/>
        </w:rPr>
        <w:t xml:space="preserve">a) il lavoratore subordinato o autonomo, alla data del suo decesso, abbia soggiornato in via continuativa nel territorio nazionale per due anni; </w:t>
      </w:r>
    </w:p>
    <w:p w:rsidR="00960A72" w:rsidRPr="00960A72" w:rsidRDefault="00960A72" w:rsidP="00960A72">
      <w:pPr>
        <w:jc w:val="both"/>
        <w:rPr>
          <w:rFonts w:ascii="Verdana" w:hAnsi="Verdana"/>
          <w:sz w:val="14"/>
          <w:szCs w:val="14"/>
        </w:rPr>
      </w:pPr>
      <w:r w:rsidRPr="00960A72">
        <w:rPr>
          <w:rFonts w:ascii="Verdana" w:hAnsi="Verdana"/>
          <w:sz w:val="14"/>
          <w:szCs w:val="14"/>
        </w:rPr>
        <w:t xml:space="preserve">b) il decesso sia avvenuto in seguito ad un infortunio sul lavoro o ad una malattia professionale; </w:t>
      </w:r>
    </w:p>
    <w:p w:rsidR="00960A72" w:rsidRPr="00960A72" w:rsidRDefault="00960A72" w:rsidP="00960A72">
      <w:pPr>
        <w:jc w:val="both"/>
        <w:rPr>
          <w:rFonts w:ascii="Verdana" w:hAnsi="Verdana"/>
          <w:sz w:val="14"/>
          <w:szCs w:val="14"/>
        </w:rPr>
      </w:pPr>
      <w:r w:rsidRPr="00960A72">
        <w:rPr>
          <w:rFonts w:ascii="Verdana" w:hAnsi="Verdana"/>
          <w:sz w:val="14"/>
          <w:szCs w:val="14"/>
        </w:rPr>
        <w:t xml:space="preserve">c) il coniuge superstite abbia perso la cittadinanza italiana a seguito del matrimonio con il lavoratore dipendente o autonomo. </w:t>
      </w:r>
    </w:p>
    <w:p w:rsidR="00960A72" w:rsidRPr="00960A72" w:rsidRDefault="00960A72" w:rsidP="00960A72">
      <w:pPr>
        <w:jc w:val="both"/>
        <w:rPr>
          <w:rFonts w:ascii="Verdana" w:hAnsi="Verdana"/>
          <w:sz w:val="14"/>
          <w:szCs w:val="14"/>
        </w:rPr>
      </w:pPr>
      <w:r w:rsidRPr="00960A72">
        <w:rPr>
          <w:rFonts w:ascii="Verdana" w:hAnsi="Verdana"/>
          <w:sz w:val="14"/>
          <w:szCs w:val="14"/>
        </w:rPr>
        <w:t>7. Se non rientrano nelle condizioni previste dal presente articolo, i familiari del cittadino dell'Unione di cui all'articolo 11, comma 2, e all'articolo 12, comma 2, che soddisfano le condizioni ivi previste, acquisiscono il diritto di soggiorno permanente dopo aver soggiornato legalmente e in via continuativa per cinque anni nello Stato membro ospitante.</w:t>
      </w:r>
    </w:p>
    <w:sectPr w:rsidR="00960A72" w:rsidRPr="00960A72" w:rsidSect="00C5673A">
      <w:headerReference w:type="default" r:id="rId9"/>
      <w:type w:val="continuous"/>
      <w:pgSz w:w="11900" w:h="16840"/>
      <w:pgMar w:top="1816" w:right="851" w:bottom="851" w:left="1134" w:header="284" w:footer="68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0F1" w:rsidRDefault="00E670F1" w:rsidP="002719D3">
      <w:r>
        <w:separator/>
      </w:r>
    </w:p>
  </w:endnote>
  <w:endnote w:type="continuationSeparator" w:id="0">
    <w:p w:rsidR="00E670F1" w:rsidRDefault="00E670F1" w:rsidP="00271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JPD E+ Gill Sans">
    <w:altName w:val="Gill 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IJPF H+ Gill Sans">
    <w:altName w:val="Gill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0F1" w:rsidRDefault="00E670F1" w:rsidP="002719D3">
      <w:r>
        <w:separator/>
      </w:r>
    </w:p>
  </w:footnote>
  <w:footnote w:type="continuationSeparator" w:id="0">
    <w:p w:rsidR="00E670F1" w:rsidRDefault="00E670F1" w:rsidP="00271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9D3" w:rsidRDefault="00106841" w:rsidP="002719D3">
    <w:pPr>
      <w:pStyle w:val="Intestazione"/>
      <w:ind w:firstLine="284"/>
    </w:pPr>
    <w:r>
      <w:rPr>
        <w:noProof/>
      </w:rPr>
      <mc:AlternateContent>
        <mc:Choice Requires="wps">
          <w:drawing>
            <wp:anchor distT="0" distB="0" distL="114300" distR="114300" simplePos="0" relativeHeight="251661312" behindDoc="0" locked="0" layoutInCell="1" allowOverlap="1" wp14:anchorId="73DF9B83" wp14:editId="645DE94C">
              <wp:simplePos x="0" y="0"/>
              <wp:positionH relativeFrom="column">
                <wp:posOffset>5414226</wp:posOffset>
              </wp:positionH>
              <wp:positionV relativeFrom="paragraph">
                <wp:posOffset>197485</wp:posOffset>
              </wp:positionV>
              <wp:extent cx="942975" cy="636905"/>
              <wp:effectExtent l="0" t="0" r="9525"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636905"/>
                      </a:xfrm>
                      <a:prstGeom prst="rect">
                        <a:avLst/>
                      </a:prstGeom>
                      <a:solidFill>
                        <a:srgbClr val="FFFFFF"/>
                      </a:solidFill>
                      <a:ln w="9525">
                        <a:noFill/>
                        <a:miter lim="800000"/>
                        <a:headEnd/>
                        <a:tailEnd/>
                      </a:ln>
                    </wps:spPr>
                    <wps:txbx>
                      <w:txbxContent>
                        <w:p w:rsidR="00493A61" w:rsidRPr="006C5AFA" w:rsidRDefault="00493A61" w:rsidP="00493A61">
                          <w:pPr>
                            <w:jc w:val="both"/>
                            <w:rPr>
                              <w:rFonts w:ascii="Verdana" w:hAnsi="Verdana"/>
                              <w:color w:val="808080" w:themeColor="background1" w:themeShade="80"/>
                              <w:sz w:val="16"/>
                              <w:szCs w:val="16"/>
                            </w:rPr>
                          </w:pPr>
                          <w:r w:rsidRPr="006C5AFA">
                            <w:rPr>
                              <w:rFonts w:ascii="Verdana" w:hAnsi="Verdana"/>
                              <w:color w:val="808080" w:themeColor="background1" w:themeShade="80"/>
                              <w:sz w:val="16"/>
                              <w:szCs w:val="16"/>
                            </w:rPr>
                            <w:t xml:space="preserve">MARCA DA BOLLO 16,00 EURO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426.3pt;margin-top:15.55pt;width:74.25pt;height:5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" stroked="f">
              <v:textbox>
                <w:txbxContent>
                  <w:p w:rsidR="00493A61" w:rsidRPr="006C5AFA" w:rsidRDefault="00493A61" w:rsidP="00493A61">
                    <w:pPr>
                      <w:jc w:val="both"/>
                      <w:rPr>
                        <w:rFonts w:ascii="Verdana" w:hAnsi="Verdana"/>
                        <w:color w:val="808080" w:themeColor="background1" w:themeShade="80"/>
                        <w:sz w:val="16"/>
                        <w:szCs w:val="16"/>
                      </w:rPr>
                    </w:pPr>
                    <w:r w:rsidRPr="006C5AFA">
                      <w:rPr>
                        <w:rFonts w:ascii="Verdana" w:hAnsi="Verdana"/>
                        <w:color w:val="808080" w:themeColor="background1" w:themeShade="80"/>
                        <w:sz w:val="16"/>
                        <w:szCs w:val="16"/>
                      </w:rPr>
                      <w:t xml:space="preserve">MARCA DA BOLLO 16,00 EURO </w:t>
                    </w:r>
                  </w:p>
                </w:txbxContent>
              </v:textbox>
            </v:shape>
          </w:pict>
        </mc:Fallback>
      </mc:AlternateContent>
    </w:r>
    <w:r w:rsidR="006C5AFA">
      <w:rPr>
        <w:noProof/>
      </w:rPr>
      <mc:AlternateContent>
        <mc:Choice Requires="wps">
          <w:drawing>
            <wp:anchor distT="0" distB="0" distL="114300" distR="114300" simplePos="0" relativeHeight="251665408" behindDoc="0" locked="0" layoutInCell="1" allowOverlap="1" wp14:anchorId="1AC47FEB" wp14:editId="7F6C2BF7">
              <wp:simplePos x="0" y="0"/>
              <wp:positionH relativeFrom="column">
                <wp:posOffset>5466702</wp:posOffset>
              </wp:positionH>
              <wp:positionV relativeFrom="paragraph">
                <wp:posOffset>101762</wp:posOffset>
              </wp:positionV>
              <wp:extent cx="865762" cy="685800"/>
              <wp:effectExtent l="0" t="0" r="10795" b="19050"/>
              <wp:wrapNone/>
              <wp:docPr id="10" name="Rettangolo 10"/>
              <wp:cNvGraphicFramePr/>
              <a:graphic xmlns:a="http://schemas.openxmlformats.org/drawingml/2006/main">
                <a:graphicData uri="http://schemas.microsoft.com/office/word/2010/wordprocessingShape">
                  <wps:wsp>
                    <wps:cNvSpPr/>
                    <wps:spPr>
                      <a:xfrm>
                        <a:off x="0" y="0"/>
                        <a:ext cx="865762" cy="68580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ttangolo 10" o:spid="_x0000_s1026" style="position:absolute;margin-left:430.45pt;margin-top:8pt;width:68.15pt;height:5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" filled="f" strokecolor="#243f60 [1604]"/>
          </w:pict>
        </mc:Fallback>
      </mc:AlternateContent>
    </w:r>
    <w:r w:rsidR="006C5AFA">
      <w:rPr>
        <w:noProof/>
      </w:rPr>
      <mc:AlternateContent>
        <mc:Choice Requires="wps">
          <w:drawing>
            <wp:anchor distT="0" distB="0" distL="114300" distR="114300" simplePos="0" relativeHeight="251659264" behindDoc="0" locked="0" layoutInCell="1" allowOverlap="1" wp14:anchorId="770F87C3" wp14:editId="29D83A14">
              <wp:simplePos x="0" y="0"/>
              <wp:positionH relativeFrom="column">
                <wp:posOffset>542142</wp:posOffset>
              </wp:positionH>
              <wp:positionV relativeFrom="paragraph">
                <wp:posOffset>130783</wp:posOffset>
              </wp:positionV>
              <wp:extent cx="2266315" cy="707390"/>
              <wp:effectExtent l="0" t="0" r="635"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315" cy="707390"/>
                      </a:xfrm>
                      <a:prstGeom prst="rect">
                        <a:avLst/>
                      </a:prstGeom>
                      <a:solidFill>
                        <a:srgbClr val="FFFFFF"/>
                      </a:solidFill>
                      <a:ln w="9525">
                        <a:noFill/>
                        <a:miter lim="800000"/>
                        <a:headEnd/>
                        <a:tailEnd/>
                      </a:ln>
                    </wps:spPr>
                    <wps:txbx>
                      <w:txbxContent>
                        <w:p w:rsidR="00493A61" w:rsidRPr="00493A61" w:rsidRDefault="002719D3">
                          <w:pPr>
                            <w:rPr>
                              <w:rFonts w:ascii="Verdana" w:hAnsi="Verdana"/>
                              <w:b/>
                              <w:color w:val="808080" w:themeColor="background1" w:themeShade="80"/>
                              <w:sz w:val="16"/>
                              <w:szCs w:val="16"/>
                            </w:rPr>
                          </w:pPr>
                          <w:r w:rsidRPr="00493A61">
                            <w:rPr>
                              <w:rFonts w:ascii="Verdana" w:hAnsi="Verdana"/>
                              <w:b/>
                              <w:color w:val="808080" w:themeColor="background1" w:themeShade="80"/>
                              <w:sz w:val="16"/>
                              <w:szCs w:val="16"/>
                            </w:rPr>
                            <w:t>COMUNE DI LUZZARA</w:t>
                          </w:r>
                        </w:p>
                        <w:p w:rsidR="00493A61" w:rsidRPr="00493A61" w:rsidRDefault="00493A61" w:rsidP="00493A61">
                          <w:pPr>
                            <w:rPr>
                              <w:rFonts w:ascii="Verdana" w:hAnsi="Verdana"/>
                              <w:b/>
                              <w:color w:val="808080" w:themeColor="background1" w:themeShade="80"/>
                              <w:sz w:val="16"/>
                              <w:szCs w:val="16"/>
                            </w:rPr>
                          </w:pPr>
                          <w:r w:rsidRPr="00493A61">
                            <w:rPr>
                              <w:rFonts w:ascii="Verdana" w:hAnsi="Verdana"/>
                              <w:b/>
                              <w:color w:val="808080" w:themeColor="background1" w:themeShade="80"/>
                              <w:sz w:val="16"/>
                              <w:szCs w:val="16"/>
                            </w:rPr>
                            <w:t>UFFICIO RELAZIONI COL PUBBLICO</w:t>
                          </w:r>
                        </w:p>
                        <w:p w:rsidR="002719D3" w:rsidRDefault="0079603E">
                          <w:pPr>
                            <w:rPr>
                              <w:rFonts w:ascii="Verdana" w:hAnsi="Verdana"/>
                              <w:color w:val="808080" w:themeColor="background1" w:themeShade="80"/>
                              <w:sz w:val="16"/>
                              <w:szCs w:val="16"/>
                            </w:rPr>
                          </w:pPr>
                          <w:r>
                            <w:rPr>
                              <w:rFonts w:ascii="Verdana" w:hAnsi="Verdana"/>
                              <w:color w:val="808080" w:themeColor="background1" w:themeShade="80"/>
                              <w:sz w:val="16"/>
                              <w:szCs w:val="16"/>
                            </w:rPr>
                            <w:t>0522-223838</w:t>
                          </w:r>
                        </w:p>
                        <w:p w:rsidR="00493A61" w:rsidRPr="00493A61" w:rsidRDefault="00493A61">
                          <w:pPr>
                            <w:rPr>
                              <w:rFonts w:ascii="Verdana" w:hAnsi="Verdana"/>
                              <w:color w:val="808080" w:themeColor="background1" w:themeShade="80"/>
                              <w:sz w:val="16"/>
                              <w:szCs w:val="16"/>
                            </w:rPr>
                          </w:pPr>
                          <w:r w:rsidRPr="00493A61">
                            <w:rPr>
                              <w:rFonts w:ascii="Verdana" w:hAnsi="Verdana"/>
                              <w:color w:val="808080" w:themeColor="background1" w:themeShade="80"/>
                              <w:sz w:val="16"/>
                              <w:szCs w:val="16"/>
                            </w:rPr>
                            <w:t>urp@comune.luzzara.re.it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2.7pt;margin-top:10.3pt;width:178.45pt;height: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" stroked="f">
              <v:textbox>
                <w:txbxContent>
                  <w:p w:rsidR="00493A61" w:rsidRPr="00493A61" w:rsidRDefault="002719D3">
                    <w:pPr>
                      <w:rPr>
                        <w:rFonts w:ascii="Verdana" w:hAnsi="Verdana"/>
                        <w:b/>
                        <w:color w:val="808080" w:themeColor="background1" w:themeShade="80"/>
                        <w:sz w:val="16"/>
                        <w:szCs w:val="16"/>
                      </w:rPr>
                    </w:pPr>
                    <w:r w:rsidRPr="00493A61">
                      <w:rPr>
                        <w:rFonts w:ascii="Verdana" w:hAnsi="Verdana"/>
                        <w:b/>
                        <w:color w:val="808080" w:themeColor="background1" w:themeShade="80"/>
                        <w:sz w:val="16"/>
                        <w:szCs w:val="16"/>
                      </w:rPr>
                      <w:t>COMUNE DI LUZZARA</w:t>
                    </w:r>
                  </w:p>
                  <w:p w:rsidR="00493A61" w:rsidRPr="00493A61" w:rsidRDefault="00493A61" w:rsidP="00493A61">
                    <w:pPr>
                      <w:rPr>
                        <w:rFonts w:ascii="Verdana" w:hAnsi="Verdana"/>
                        <w:b/>
                        <w:color w:val="808080" w:themeColor="background1" w:themeShade="80"/>
                        <w:sz w:val="16"/>
                        <w:szCs w:val="16"/>
                      </w:rPr>
                    </w:pPr>
                    <w:r w:rsidRPr="00493A61">
                      <w:rPr>
                        <w:rFonts w:ascii="Verdana" w:hAnsi="Verdana"/>
                        <w:b/>
                        <w:color w:val="808080" w:themeColor="background1" w:themeShade="80"/>
                        <w:sz w:val="16"/>
                        <w:szCs w:val="16"/>
                      </w:rPr>
                      <w:t>UFFICIO RELAZIONI COL PUBBLICO</w:t>
                    </w:r>
                  </w:p>
                  <w:p w:rsidR="002719D3" w:rsidRDefault="0079603E">
                    <w:pPr>
                      <w:rPr>
                        <w:rFonts w:ascii="Verdana" w:hAnsi="Verdana"/>
                        <w:color w:val="808080" w:themeColor="background1" w:themeShade="80"/>
                        <w:sz w:val="16"/>
                        <w:szCs w:val="16"/>
                      </w:rPr>
                    </w:pPr>
                    <w:r>
                      <w:rPr>
                        <w:rFonts w:ascii="Verdana" w:hAnsi="Verdana"/>
                        <w:color w:val="808080" w:themeColor="background1" w:themeShade="80"/>
                        <w:sz w:val="16"/>
                        <w:szCs w:val="16"/>
                      </w:rPr>
                      <w:t>0522-223838</w:t>
                    </w:r>
                  </w:p>
                  <w:p w:rsidR="00493A61" w:rsidRPr="00493A61" w:rsidRDefault="00493A61">
                    <w:pPr>
                      <w:rPr>
                        <w:rFonts w:ascii="Verdana" w:hAnsi="Verdana"/>
                        <w:color w:val="808080" w:themeColor="background1" w:themeShade="80"/>
                        <w:sz w:val="16"/>
                        <w:szCs w:val="16"/>
                      </w:rPr>
                    </w:pPr>
                    <w:r w:rsidRPr="00493A61">
                      <w:rPr>
                        <w:rFonts w:ascii="Verdana" w:hAnsi="Verdana"/>
                        <w:color w:val="808080" w:themeColor="background1" w:themeShade="80"/>
                        <w:sz w:val="16"/>
                        <w:szCs w:val="16"/>
                      </w:rPr>
                      <w:t>urp@comune.luzzara.re.it</w:t>
                    </w:r>
                  </w:p>
                </w:txbxContent>
              </v:textbox>
            </v:shape>
          </w:pict>
        </mc:Fallback>
      </mc:AlternateContent>
    </w:r>
    <w:r w:rsidR="006C5AFA">
      <w:rPr>
        <w:noProof/>
      </w:rPr>
      <mc:AlternateContent>
        <mc:Choice Requires="wps">
          <w:drawing>
            <wp:anchor distT="0" distB="0" distL="114300" distR="114300" simplePos="0" relativeHeight="251664384" behindDoc="0" locked="0" layoutInCell="1" allowOverlap="1" wp14:anchorId="6738DCDE" wp14:editId="0B7E150E">
              <wp:simplePos x="0" y="0"/>
              <wp:positionH relativeFrom="column">
                <wp:posOffset>613410</wp:posOffset>
              </wp:positionH>
              <wp:positionV relativeFrom="paragraph">
                <wp:posOffset>101600</wp:posOffset>
              </wp:positionV>
              <wp:extent cx="4853940" cy="685800"/>
              <wp:effectExtent l="0" t="0" r="22860" b="19050"/>
              <wp:wrapNone/>
              <wp:docPr id="9" name="Rettangolo 9"/>
              <wp:cNvGraphicFramePr/>
              <a:graphic xmlns:a="http://schemas.openxmlformats.org/drawingml/2006/main">
                <a:graphicData uri="http://schemas.microsoft.com/office/word/2010/wordprocessingShape">
                  <wps:wsp>
                    <wps:cNvSpPr/>
                    <wps:spPr>
                      <a:xfrm>
                        <a:off x="0" y="0"/>
                        <a:ext cx="4853940" cy="68580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ttangolo 9" o:spid="_x0000_s1026" style="position:absolute;margin-left:48.3pt;margin-top:8pt;width:382.2pt;height:5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" filled="f" strokecolor="#243f60 [1604]"/>
          </w:pict>
        </mc:Fallback>
      </mc:AlternateContent>
    </w:r>
    <w:r w:rsidR="006C5AFA">
      <w:rPr>
        <w:noProof/>
      </w:rPr>
      <w:drawing>
        <wp:anchor distT="0" distB="0" distL="114300" distR="114300" simplePos="0" relativeHeight="251666432" behindDoc="1" locked="0" layoutInCell="1" allowOverlap="1" wp14:anchorId="7EFA7CD8" wp14:editId="6A946499">
          <wp:simplePos x="0" y="0"/>
          <wp:positionH relativeFrom="column">
            <wp:posOffset>58420</wp:posOffset>
          </wp:positionH>
          <wp:positionV relativeFrom="paragraph">
            <wp:posOffset>169545</wp:posOffset>
          </wp:positionV>
          <wp:extent cx="432435" cy="535305"/>
          <wp:effectExtent l="0" t="0" r="5715" b="0"/>
          <wp:wrapTight wrapText="bothSides">
            <wp:wrapPolygon edited="0">
              <wp:start x="0" y="0"/>
              <wp:lineTo x="0" y="20754"/>
              <wp:lineTo x="20934" y="20754"/>
              <wp:lineTo x="20934"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Luzzara.jpg"/>
                  <pic:cNvPicPr/>
                </pic:nvPicPr>
                <pic:blipFill>
                  <a:blip r:embed="rId1">
                    <a:extLst>
                      <a:ext uri="{28A0092B-C50C-407E-A947-70E740481C1C}">
                        <a14:useLocalDpi xmlns:a14="http://schemas.microsoft.com/office/drawing/2010/main" val="0"/>
                      </a:ext>
                    </a:extLst>
                  </a:blip>
                  <a:stretch>
                    <a:fillRect/>
                  </a:stretch>
                </pic:blipFill>
                <pic:spPr>
                  <a:xfrm>
                    <a:off x="0" y="0"/>
                    <a:ext cx="432435" cy="535305"/>
                  </a:xfrm>
                  <a:prstGeom prst="rect">
                    <a:avLst/>
                  </a:prstGeom>
                </pic:spPr>
              </pic:pic>
            </a:graphicData>
          </a:graphic>
          <wp14:sizeRelH relativeFrom="page">
            <wp14:pctWidth>0</wp14:pctWidth>
          </wp14:sizeRelH>
          <wp14:sizeRelV relativeFrom="page">
            <wp14:pctHeight>0</wp14:pctHeight>
          </wp14:sizeRelV>
        </wp:anchor>
      </w:drawing>
    </w:r>
    <w:r w:rsidR="006C5AFA">
      <w:rPr>
        <w:noProof/>
      </w:rPr>
      <mc:AlternateContent>
        <mc:Choice Requires="wps">
          <w:drawing>
            <wp:anchor distT="0" distB="0" distL="114300" distR="114300" simplePos="0" relativeHeight="251663360" behindDoc="0" locked="0" layoutInCell="1" allowOverlap="1" wp14:anchorId="59E444A1" wp14:editId="2529C8C7">
              <wp:simplePos x="0" y="0"/>
              <wp:positionH relativeFrom="column">
                <wp:posOffset>-77470</wp:posOffset>
              </wp:positionH>
              <wp:positionV relativeFrom="paragraph">
                <wp:posOffset>101600</wp:posOffset>
              </wp:positionV>
              <wp:extent cx="694055" cy="685800"/>
              <wp:effectExtent l="0" t="0" r="10795" b="19050"/>
              <wp:wrapNone/>
              <wp:docPr id="8" name="Rettangolo 8"/>
              <wp:cNvGraphicFramePr/>
              <a:graphic xmlns:a="http://schemas.openxmlformats.org/drawingml/2006/main">
                <a:graphicData uri="http://schemas.microsoft.com/office/word/2010/wordprocessingShape">
                  <wps:wsp>
                    <wps:cNvSpPr/>
                    <wps:spPr>
                      <a:xfrm>
                        <a:off x="0" y="0"/>
                        <a:ext cx="694055" cy="68580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ttangolo 8" o:spid="_x0000_s1026" style="position:absolute;margin-left:-6.1pt;margin-top:8pt;width:54.65pt;height:5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" filled="f" strokecolor="#243f60 [160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30BC4"/>
    <w:multiLevelType w:val="hybridMultilevel"/>
    <w:tmpl w:val="293C430C"/>
    <w:lvl w:ilvl="0" w:tplc="DDD26532">
      <w:start w:val="1"/>
      <w:numFmt w:val="bullet"/>
      <w:lvlText w:val=""/>
      <w:lvlJc w:val="left"/>
      <w:pPr>
        <w:ind w:left="793" w:hanging="360"/>
      </w:pPr>
      <w:rPr>
        <w:rFonts w:ascii="Symbol" w:hAnsi="Symbol" w:hint="default"/>
      </w:rPr>
    </w:lvl>
    <w:lvl w:ilvl="1" w:tplc="04100003" w:tentative="1">
      <w:start w:val="1"/>
      <w:numFmt w:val="bullet"/>
      <w:lvlText w:val="o"/>
      <w:lvlJc w:val="left"/>
      <w:pPr>
        <w:ind w:left="1513" w:hanging="360"/>
      </w:pPr>
      <w:rPr>
        <w:rFonts w:ascii="Courier New" w:hAnsi="Courier New" w:cs="Courier New" w:hint="default"/>
      </w:rPr>
    </w:lvl>
    <w:lvl w:ilvl="2" w:tplc="04100005" w:tentative="1">
      <w:start w:val="1"/>
      <w:numFmt w:val="bullet"/>
      <w:lvlText w:val=""/>
      <w:lvlJc w:val="left"/>
      <w:pPr>
        <w:ind w:left="2233" w:hanging="360"/>
      </w:pPr>
      <w:rPr>
        <w:rFonts w:ascii="Wingdings" w:hAnsi="Wingdings" w:hint="default"/>
      </w:rPr>
    </w:lvl>
    <w:lvl w:ilvl="3" w:tplc="04100001" w:tentative="1">
      <w:start w:val="1"/>
      <w:numFmt w:val="bullet"/>
      <w:lvlText w:val=""/>
      <w:lvlJc w:val="left"/>
      <w:pPr>
        <w:ind w:left="2953" w:hanging="360"/>
      </w:pPr>
      <w:rPr>
        <w:rFonts w:ascii="Symbol" w:hAnsi="Symbol" w:hint="default"/>
      </w:rPr>
    </w:lvl>
    <w:lvl w:ilvl="4" w:tplc="04100003" w:tentative="1">
      <w:start w:val="1"/>
      <w:numFmt w:val="bullet"/>
      <w:lvlText w:val="o"/>
      <w:lvlJc w:val="left"/>
      <w:pPr>
        <w:ind w:left="3673" w:hanging="360"/>
      </w:pPr>
      <w:rPr>
        <w:rFonts w:ascii="Courier New" w:hAnsi="Courier New" w:cs="Courier New" w:hint="default"/>
      </w:rPr>
    </w:lvl>
    <w:lvl w:ilvl="5" w:tplc="04100005" w:tentative="1">
      <w:start w:val="1"/>
      <w:numFmt w:val="bullet"/>
      <w:lvlText w:val=""/>
      <w:lvlJc w:val="left"/>
      <w:pPr>
        <w:ind w:left="4393" w:hanging="360"/>
      </w:pPr>
      <w:rPr>
        <w:rFonts w:ascii="Wingdings" w:hAnsi="Wingdings" w:hint="default"/>
      </w:rPr>
    </w:lvl>
    <w:lvl w:ilvl="6" w:tplc="04100001" w:tentative="1">
      <w:start w:val="1"/>
      <w:numFmt w:val="bullet"/>
      <w:lvlText w:val=""/>
      <w:lvlJc w:val="left"/>
      <w:pPr>
        <w:ind w:left="5113" w:hanging="360"/>
      </w:pPr>
      <w:rPr>
        <w:rFonts w:ascii="Symbol" w:hAnsi="Symbol" w:hint="default"/>
      </w:rPr>
    </w:lvl>
    <w:lvl w:ilvl="7" w:tplc="04100003" w:tentative="1">
      <w:start w:val="1"/>
      <w:numFmt w:val="bullet"/>
      <w:lvlText w:val="o"/>
      <w:lvlJc w:val="left"/>
      <w:pPr>
        <w:ind w:left="5833" w:hanging="360"/>
      </w:pPr>
      <w:rPr>
        <w:rFonts w:ascii="Courier New" w:hAnsi="Courier New" w:cs="Courier New" w:hint="default"/>
      </w:rPr>
    </w:lvl>
    <w:lvl w:ilvl="8" w:tplc="04100005" w:tentative="1">
      <w:start w:val="1"/>
      <w:numFmt w:val="bullet"/>
      <w:lvlText w:val=""/>
      <w:lvlJc w:val="left"/>
      <w:pPr>
        <w:ind w:left="6553" w:hanging="360"/>
      </w:pPr>
      <w:rPr>
        <w:rFonts w:ascii="Wingdings" w:hAnsi="Wingdings" w:hint="default"/>
      </w:rPr>
    </w:lvl>
  </w:abstractNum>
  <w:abstractNum w:abstractNumId="1">
    <w:nsid w:val="1D947C5B"/>
    <w:multiLevelType w:val="hybridMultilevel"/>
    <w:tmpl w:val="9A74E99C"/>
    <w:lvl w:ilvl="0" w:tplc="DDD265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F9A689A"/>
    <w:multiLevelType w:val="hybridMultilevel"/>
    <w:tmpl w:val="992CD950"/>
    <w:lvl w:ilvl="0" w:tplc="DDD265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4E03518"/>
    <w:multiLevelType w:val="hybridMultilevel"/>
    <w:tmpl w:val="0E9E0DBE"/>
    <w:lvl w:ilvl="0" w:tplc="DDD265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25DDF91"/>
    <w:multiLevelType w:val="hybridMultilevel"/>
    <w:tmpl w:val="B78D15B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50675557"/>
    <w:multiLevelType w:val="hybridMultilevel"/>
    <w:tmpl w:val="63D42D48"/>
    <w:lvl w:ilvl="0" w:tplc="DDD26532">
      <w:start w:val="1"/>
      <w:numFmt w:val="bullet"/>
      <w:lvlText w:val=""/>
      <w:lvlJc w:val="left"/>
      <w:pPr>
        <w:ind w:left="79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38644F4"/>
    <w:multiLevelType w:val="hybridMultilevel"/>
    <w:tmpl w:val="8A928F90"/>
    <w:lvl w:ilvl="0" w:tplc="DDD265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5064CDD"/>
    <w:multiLevelType w:val="hybridMultilevel"/>
    <w:tmpl w:val="D31B802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6E4E6823"/>
    <w:multiLevelType w:val="hybridMultilevel"/>
    <w:tmpl w:val="6DCC88F6"/>
    <w:lvl w:ilvl="0" w:tplc="DDD265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0800362"/>
    <w:multiLevelType w:val="hybridMultilevel"/>
    <w:tmpl w:val="95B8AE36"/>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7"/>
  </w:num>
  <w:num w:numId="2">
    <w:abstractNumId w:val="9"/>
  </w:num>
  <w:num w:numId="3">
    <w:abstractNumId w:val="4"/>
  </w:num>
  <w:num w:numId="4">
    <w:abstractNumId w:val="5"/>
  </w:num>
  <w:num w:numId="5">
    <w:abstractNumId w:val="1"/>
  </w:num>
  <w:num w:numId="6">
    <w:abstractNumId w:val="0"/>
  </w:num>
  <w:num w:numId="7">
    <w:abstractNumId w:val="2"/>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E0D"/>
    <w:rsid w:val="0000092F"/>
    <w:rsid w:val="00104DD6"/>
    <w:rsid w:val="00106841"/>
    <w:rsid w:val="0013285D"/>
    <w:rsid w:val="00192BF6"/>
    <w:rsid w:val="001948B2"/>
    <w:rsid w:val="00217EBD"/>
    <w:rsid w:val="002719D3"/>
    <w:rsid w:val="003E6F0C"/>
    <w:rsid w:val="004014C1"/>
    <w:rsid w:val="00415275"/>
    <w:rsid w:val="00430F0D"/>
    <w:rsid w:val="00493A61"/>
    <w:rsid w:val="005C6B5F"/>
    <w:rsid w:val="006B2EFE"/>
    <w:rsid w:val="006B35C9"/>
    <w:rsid w:val="006C5AFA"/>
    <w:rsid w:val="0079603E"/>
    <w:rsid w:val="00856CDF"/>
    <w:rsid w:val="008B024E"/>
    <w:rsid w:val="00905E0D"/>
    <w:rsid w:val="00921483"/>
    <w:rsid w:val="00960A72"/>
    <w:rsid w:val="009700ED"/>
    <w:rsid w:val="00A12E86"/>
    <w:rsid w:val="00A21810"/>
    <w:rsid w:val="00B03B57"/>
    <w:rsid w:val="00B52D18"/>
    <w:rsid w:val="00C5673A"/>
    <w:rsid w:val="00E670F1"/>
    <w:rsid w:val="00EC3527"/>
    <w:rsid w:val="00F43F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rFonts w:ascii="LIJPD E+ Gill Sans" w:hAnsi="LIJPD E+ Gill Sans" w:cs="LIJPD E+ Gill Sans"/>
      <w:color w:val="000000"/>
      <w:sz w:val="24"/>
      <w:szCs w:val="24"/>
    </w:rPr>
  </w:style>
  <w:style w:type="paragraph" w:customStyle="1" w:styleId="CM1">
    <w:name w:val="CM1"/>
    <w:basedOn w:val="Default"/>
    <w:next w:val="Default"/>
    <w:uiPriority w:val="99"/>
    <w:rPr>
      <w:color w:val="auto"/>
    </w:rPr>
  </w:style>
  <w:style w:type="paragraph" w:customStyle="1" w:styleId="CM4">
    <w:name w:val="CM4"/>
    <w:basedOn w:val="Default"/>
    <w:next w:val="Default"/>
    <w:uiPriority w:val="99"/>
    <w:pPr>
      <w:spacing w:after="323"/>
    </w:pPr>
    <w:rPr>
      <w:color w:val="auto"/>
    </w:rPr>
  </w:style>
  <w:style w:type="paragraph" w:customStyle="1" w:styleId="CM2">
    <w:name w:val="CM2"/>
    <w:basedOn w:val="Default"/>
    <w:next w:val="Default"/>
    <w:uiPriority w:val="99"/>
    <w:pPr>
      <w:spacing w:line="320" w:lineRule="atLeast"/>
    </w:pPr>
    <w:rPr>
      <w:color w:val="auto"/>
    </w:rPr>
  </w:style>
  <w:style w:type="paragraph" w:customStyle="1" w:styleId="CM5">
    <w:name w:val="CM5"/>
    <w:basedOn w:val="Default"/>
    <w:next w:val="Default"/>
    <w:uiPriority w:val="99"/>
    <w:pPr>
      <w:spacing w:after="320"/>
    </w:pPr>
    <w:rPr>
      <w:color w:val="auto"/>
    </w:rPr>
  </w:style>
  <w:style w:type="paragraph" w:customStyle="1" w:styleId="CM3">
    <w:name w:val="CM3"/>
    <w:basedOn w:val="Default"/>
    <w:next w:val="Default"/>
    <w:uiPriority w:val="99"/>
    <w:rPr>
      <w:color w:val="auto"/>
    </w:rPr>
  </w:style>
  <w:style w:type="paragraph" w:styleId="Paragrafoelenco">
    <w:name w:val="List Paragraph"/>
    <w:basedOn w:val="Normale"/>
    <w:uiPriority w:val="34"/>
    <w:qFormat/>
    <w:rsid w:val="00192BF6"/>
    <w:pPr>
      <w:ind w:left="720"/>
      <w:contextualSpacing/>
    </w:pPr>
  </w:style>
  <w:style w:type="paragraph" w:styleId="Testofumetto">
    <w:name w:val="Balloon Text"/>
    <w:basedOn w:val="Normale"/>
    <w:link w:val="TestofumettoCarattere"/>
    <w:uiPriority w:val="99"/>
    <w:semiHidden/>
    <w:unhideWhenUsed/>
    <w:rsid w:val="0013285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285D"/>
    <w:rPr>
      <w:rFonts w:ascii="Tahoma" w:hAnsi="Tahoma" w:cs="Tahoma"/>
      <w:sz w:val="16"/>
      <w:szCs w:val="16"/>
    </w:rPr>
  </w:style>
  <w:style w:type="paragraph" w:styleId="Intestazione">
    <w:name w:val="header"/>
    <w:basedOn w:val="Normale"/>
    <w:link w:val="IntestazioneCarattere"/>
    <w:uiPriority w:val="99"/>
    <w:unhideWhenUsed/>
    <w:rsid w:val="002719D3"/>
    <w:pPr>
      <w:tabs>
        <w:tab w:val="center" w:pos="4819"/>
        <w:tab w:val="right" w:pos="9638"/>
      </w:tabs>
    </w:pPr>
  </w:style>
  <w:style w:type="character" w:customStyle="1" w:styleId="IntestazioneCarattere">
    <w:name w:val="Intestazione Carattere"/>
    <w:basedOn w:val="Carpredefinitoparagrafo"/>
    <w:link w:val="Intestazione"/>
    <w:uiPriority w:val="99"/>
    <w:rsid w:val="002719D3"/>
    <w:rPr>
      <w:sz w:val="24"/>
      <w:szCs w:val="24"/>
    </w:rPr>
  </w:style>
  <w:style w:type="paragraph" w:styleId="Pidipagina">
    <w:name w:val="footer"/>
    <w:basedOn w:val="Normale"/>
    <w:link w:val="PidipaginaCarattere"/>
    <w:uiPriority w:val="99"/>
    <w:unhideWhenUsed/>
    <w:rsid w:val="002719D3"/>
    <w:pPr>
      <w:tabs>
        <w:tab w:val="center" w:pos="4819"/>
        <w:tab w:val="right" w:pos="9638"/>
      </w:tabs>
    </w:pPr>
  </w:style>
  <w:style w:type="character" w:customStyle="1" w:styleId="PidipaginaCarattere">
    <w:name w:val="Piè di pagina Carattere"/>
    <w:basedOn w:val="Carpredefinitoparagrafo"/>
    <w:link w:val="Pidipagina"/>
    <w:uiPriority w:val="99"/>
    <w:rsid w:val="002719D3"/>
    <w:rPr>
      <w:sz w:val="24"/>
      <w:szCs w:val="24"/>
    </w:rPr>
  </w:style>
  <w:style w:type="character" w:styleId="Collegamentoipertestuale">
    <w:name w:val="Hyperlink"/>
    <w:basedOn w:val="Carpredefinitoparagrafo"/>
    <w:uiPriority w:val="99"/>
    <w:semiHidden/>
    <w:unhideWhenUsed/>
    <w:rsid w:val="00493A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rFonts w:ascii="LIJPD E+ Gill Sans" w:hAnsi="LIJPD E+ Gill Sans" w:cs="LIJPD E+ Gill Sans"/>
      <w:color w:val="000000"/>
      <w:sz w:val="24"/>
      <w:szCs w:val="24"/>
    </w:rPr>
  </w:style>
  <w:style w:type="paragraph" w:customStyle="1" w:styleId="CM1">
    <w:name w:val="CM1"/>
    <w:basedOn w:val="Default"/>
    <w:next w:val="Default"/>
    <w:uiPriority w:val="99"/>
    <w:rPr>
      <w:color w:val="auto"/>
    </w:rPr>
  </w:style>
  <w:style w:type="paragraph" w:customStyle="1" w:styleId="CM4">
    <w:name w:val="CM4"/>
    <w:basedOn w:val="Default"/>
    <w:next w:val="Default"/>
    <w:uiPriority w:val="99"/>
    <w:pPr>
      <w:spacing w:after="323"/>
    </w:pPr>
    <w:rPr>
      <w:color w:val="auto"/>
    </w:rPr>
  </w:style>
  <w:style w:type="paragraph" w:customStyle="1" w:styleId="CM2">
    <w:name w:val="CM2"/>
    <w:basedOn w:val="Default"/>
    <w:next w:val="Default"/>
    <w:uiPriority w:val="99"/>
    <w:pPr>
      <w:spacing w:line="320" w:lineRule="atLeast"/>
    </w:pPr>
    <w:rPr>
      <w:color w:val="auto"/>
    </w:rPr>
  </w:style>
  <w:style w:type="paragraph" w:customStyle="1" w:styleId="CM5">
    <w:name w:val="CM5"/>
    <w:basedOn w:val="Default"/>
    <w:next w:val="Default"/>
    <w:uiPriority w:val="99"/>
    <w:pPr>
      <w:spacing w:after="320"/>
    </w:pPr>
    <w:rPr>
      <w:color w:val="auto"/>
    </w:rPr>
  </w:style>
  <w:style w:type="paragraph" w:customStyle="1" w:styleId="CM3">
    <w:name w:val="CM3"/>
    <w:basedOn w:val="Default"/>
    <w:next w:val="Default"/>
    <w:uiPriority w:val="99"/>
    <w:rPr>
      <w:color w:val="auto"/>
    </w:rPr>
  </w:style>
  <w:style w:type="paragraph" w:styleId="Paragrafoelenco">
    <w:name w:val="List Paragraph"/>
    <w:basedOn w:val="Normale"/>
    <w:uiPriority w:val="34"/>
    <w:qFormat/>
    <w:rsid w:val="00192BF6"/>
    <w:pPr>
      <w:ind w:left="720"/>
      <w:contextualSpacing/>
    </w:pPr>
  </w:style>
  <w:style w:type="paragraph" w:styleId="Testofumetto">
    <w:name w:val="Balloon Text"/>
    <w:basedOn w:val="Normale"/>
    <w:link w:val="TestofumettoCarattere"/>
    <w:uiPriority w:val="99"/>
    <w:semiHidden/>
    <w:unhideWhenUsed/>
    <w:rsid w:val="0013285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285D"/>
    <w:rPr>
      <w:rFonts w:ascii="Tahoma" w:hAnsi="Tahoma" w:cs="Tahoma"/>
      <w:sz w:val="16"/>
      <w:szCs w:val="16"/>
    </w:rPr>
  </w:style>
  <w:style w:type="paragraph" w:styleId="Intestazione">
    <w:name w:val="header"/>
    <w:basedOn w:val="Normale"/>
    <w:link w:val="IntestazioneCarattere"/>
    <w:uiPriority w:val="99"/>
    <w:unhideWhenUsed/>
    <w:rsid w:val="002719D3"/>
    <w:pPr>
      <w:tabs>
        <w:tab w:val="center" w:pos="4819"/>
        <w:tab w:val="right" w:pos="9638"/>
      </w:tabs>
    </w:pPr>
  </w:style>
  <w:style w:type="character" w:customStyle="1" w:styleId="IntestazioneCarattere">
    <w:name w:val="Intestazione Carattere"/>
    <w:basedOn w:val="Carpredefinitoparagrafo"/>
    <w:link w:val="Intestazione"/>
    <w:uiPriority w:val="99"/>
    <w:rsid w:val="002719D3"/>
    <w:rPr>
      <w:sz w:val="24"/>
      <w:szCs w:val="24"/>
    </w:rPr>
  </w:style>
  <w:style w:type="paragraph" w:styleId="Pidipagina">
    <w:name w:val="footer"/>
    <w:basedOn w:val="Normale"/>
    <w:link w:val="PidipaginaCarattere"/>
    <w:uiPriority w:val="99"/>
    <w:unhideWhenUsed/>
    <w:rsid w:val="002719D3"/>
    <w:pPr>
      <w:tabs>
        <w:tab w:val="center" w:pos="4819"/>
        <w:tab w:val="right" w:pos="9638"/>
      </w:tabs>
    </w:pPr>
  </w:style>
  <w:style w:type="character" w:customStyle="1" w:styleId="PidipaginaCarattere">
    <w:name w:val="Piè di pagina Carattere"/>
    <w:basedOn w:val="Carpredefinitoparagrafo"/>
    <w:link w:val="Pidipagina"/>
    <w:uiPriority w:val="99"/>
    <w:rsid w:val="002719D3"/>
    <w:rPr>
      <w:sz w:val="24"/>
      <w:szCs w:val="24"/>
    </w:rPr>
  </w:style>
  <w:style w:type="character" w:styleId="Collegamentoipertestuale">
    <w:name w:val="Hyperlink"/>
    <w:basedOn w:val="Carpredefinitoparagrafo"/>
    <w:uiPriority w:val="99"/>
    <w:semiHidden/>
    <w:unhideWhenUsed/>
    <w:rsid w:val="00493A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FAC33-6EF5-4C30-8A76-83DB7EAB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1158</Words>
  <Characters>6601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N 0697-03</vt:lpstr>
    </vt:vector>
  </TitlesOfParts>
  <Company>Maggioli S.p.a.</Company>
  <LinksUpToDate>false</LinksUpToDate>
  <CharactersWithSpaces>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0697-03</dc:title>
  <dc:creator>n/n</dc:creator>
  <cp:lastModifiedBy>Stefania Pastorello</cp:lastModifiedBy>
  <cp:revision>3</cp:revision>
  <cp:lastPrinted>2018-05-11T06:52:00Z</cp:lastPrinted>
  <dcterms:created xsi:type="dcterms:W3CDTF">2018-05-15T08:28:00Z</dcterms:created>
  <dcterms:modified xsi:type="dcterms:W3CDTF">2018-05-15T08:35:00Z</dcterms:modified>
</cp:coreProperties>
</file>