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decreto prefettizio cambio nome/cognome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decreto prefettizio cambio nome/cognome.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