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atto di matrimonio celebrato in altro comune italiano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atto di matrimonio celebrato in altro comune italiano.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