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Sociale, Istruzione e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U.R.P. (Ufficio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