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educativa alunni disabili in ambito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educativa alunni disabili in ambito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