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Territorio e programmazione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S.U.E. (Sportello Unico Edilizia) e Urbanistica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Variante semplificata al Piano regolatore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Variante semplificata al Piano regolatore.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