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Interventi sul territorio e lavori pubblici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Territorio e programmazione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S.U.E. (Sportello Unico Edilizia) e Urbanistica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Piani urbanistici attuativi ad iniziativa privata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Soggetto individuato in base agli atti di organizzazione</w:t>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Piani urbanistici attuativi ad iniziativa privata.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