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AE12A" w14:textId="2241A6C9" w:rsidR="005340BD" w:rsidRDefault="00C46CD1" w:rsidP="00C46CD1">
      <w:pPr>
        <w:pStyle w:val="Corpotesto"/>
        <w:spacing w:after="0" w:line="240" w:lineRule="auto"/>
        <w:jc w:val="left"/>
        <w:rPr>
          <w:rFonts w:ascii="Bookman Old Style" w:hAnsi="Bookman Old Style"/>
          <w:b/>
          <w:smallCaps/>
          <w:sz w:val="22"/>
          <w:szCs w:val="22"/>
        </w:rPr>
      </w:pPr>
      <w:r>
        <w:rPr>
          <w:rFonts w:ascii="Bookman Old Style" w:hAnsi="Bookman Old Style"/>
          <w:b/>
          <w:smallCaps/>
          <w:sz w:val="22"/>
          <w:szCs w:val="22"/>
        </w:rPr>
        <w:t xml:space="preserve">                                                                             Lettera d’invito</w:t>
      </w:r>
    </w:p>
    <w:p w14:paraId="09ECE2C6" w14:textId="77777777" w:rsidR="005340BD" w:rsidRDefault="005340BD" w:rsidP="005340BD">
      <w:pPr>
        <w:pStyle w:val="Titolo1"/>
        <w:ind w:left="141" w:hanging="11"/>
        <w:contextualSpacing/>
        <w:jc w:val="both"/>
        <w:rPr>
          <w:bCs w:val="0"/>
          <w:spacing w:val="-5"/>
          <w:kern w:val="0"/>
          <w:sz w:val="24"/>
          <w:szCs w:val="24"/>
        </w:rPr>
      </w:pPr>
      <w:r>
        <w:rPr>
          <w:bCs w:val="0"/>
          <w:spacing w:val="-5"/>
          <w:kern w:val="0"/>
          <w:sz w:val="24"/>
          <w:szCs w:val="24"/>
        </w:rPr>
        <w:t>SERVIZIO DI RISTORAZ</w:t>
      </w:r>
      <w:bookmarkStart w:id="0" w:name="_GoBack"/>
      <w:bookmarkEnd w:id="0"/>
      <w:r>
        <w:rPr>
          <w:bCs w:val="0"/>
          <w:spacing w:val="-5"/>
          <w:kern w:val="0"/>
          <w:sz w:val="24"/>
          <w:szCs w:val="24"/>
        </w:rPr>
        <w:t>IONE A MEZZO DISTRIBUTORI AUTOMATICI DI ALIMENTI, BEVANDE ED ALTRI GENERI DI CONFORTO DA INSTALLARSI PRESSO I LOCALI DI PROPRIETÀ DI QUESTO COMUNE</w:t>
      </w:r>
    </w:p>
    <w:p w14:paraId="5FC48997" w14:textId="77777777" w:rsidR="005340BD" w:rsidRDefault="005340BD" w:rsidP="005340BD">
      <w:pPr>
        <w:pStyle w:val="Titolo1"/>
        <w:spacing w:before="55" w:beforeAutospacing="0" w:afterAutospacing="0" w:line="242" w:lineRule="auto"/>
        <w:ind w:left="343" w:right="341" w:hanging="10"/>
        <w:jc w:val="center"/>
        <w:rPr>
          <w:bCs w:val="0"/>
          <w:spacing w:val="-5"/>
          <w:kern w:val="0"/>
          <w:sz w:val="24"/>
          <w:szCs w:val="24"/>
        </w:rPr>
      </w:pPr>
      <w:r>
        <w:rPr>
          <w:bCs w:val="0"/>
          <w:spacing w:val="-5"/>
          <w:kern w:val="0"/>
          <w:sz w:val="24"/>
          <w:szCs w:val="24"/>
        </w:rPr>
        <w:t>CIG</w:t>
      </w:r>
      <w:r>
        <w:rPr>
          <w:rFonts w:ascii="Titillium Web" w:hAnsi="Titillium Web"/>
          <w:color w:val="000000"/>
          <w:shd w:val="clear" w:color="auto" w:fill="F9F9F9"/>
        </w:rPr>
        <w:t xml:space="preserve"> </w:t>
      </w:r>
      <w:r>
        <w:rPr>
          <w:spacing w:val="-5"/>
          <w:kern w:val="0"/>
          <w:sz w:val="24"/>
          <w:szCs w:val="24"/>
        </w:rPr>
        <w:t>ZF5371E023</w:t>
      </w:r>
    </w:p>
    <w:p w14:paraId="11DF4086" w14:textId="77777777" w:rsidR="005340BD" w:rsidRDefault="005340BD" w:rsidP="005340BD">
      <w:pPr>
        <w:autoSpaceDE w:val="0"/>
        <w:autoSpaceDN w:val="0"/>
        <w:adjustRightInd w:val="0"/>
        <w:jc w:val="center"/>
      </w:pPr>
    </w:p>
    <w:p w14:paraId="3CBAFFEA" w14:textId="77777777" w:rsidR="005340BD" w:rsidRDefault="005340BD" w:rsidP="005340BD">
      <w:pPr>
        <w:spacing w:after="120"/>
        <w:jc w:val="both"/>
      </w:pPr>
      <w:r>
        <w:rPr>
          <w:szCs w:val="24"/>
        </w:rPr>
        <w:t xml:space="preserve">In esecuzione della determinazione del Settore Scuola e Tempo Libero  n. …   del …….    , è indetta la presente procedura negoziata ai sensi dell’art. 36, comma 2 </w:t>
      </w:r>
      <w:proofErr w:type="spellStart"/>
      <w:r>
        <w:rPr>
          <w:szCs w:val="24"/>
        </w:rPr>
        <w:t>lett</w:t>
      </w:r>
      <w:proofErr w:type="spellEnd"/>
      <w:r>
        <w:rPr>
          <w:szCs w:val="24"/>
        </w:rPr>
        <w:t xml:space="preserve"> a), del Decreto Legislativo n. 50/2016,</w:t>
      </w:r>
      <w:r>
        <w:rPr>
          <w:i/>
          <w:szCs w:val="24"/>
        </w:rPr>
        <w:t xml:space="preserve"> “Codice dei contratti pubblici”</w:t>
      </w:r>
      <w:r>
        <w:rPr>
          <w:szCs w:val="24"/>
        </w:rPr>
        <w:t>, per l’affidamento del servizio in oggetto per il periodo dal 1.10.2022 – 30.09.2025.</w:t>
      </w:r>
    </w:p>
    <w:p w14:paraId="6CF8866D" w14:textId="74F27709" w:rsidR="005340BD" w:rsidRDefault="005340BD" w:rsidP="005340BD">
      <w:pPr>
        <w:jc w:val="both"/>
        <w:rPr>
          <w:b/>
          <w:szCs w:val="24"/>
          <w:u w:val="single"/>
        </w:rPr>
      </w:pPr>
      <w:r>
        <w:rPr>
          <w:b/>
          <w:szCs w:val="24"/>
          <w:u w:val="single"/>
        </w:rPr>
        <w:t xml:space="preserve">Art. 1 </w:t>
      </w:r>
      <w:r w:rsidR="00DA42AD">
        <w:rPr>
          <w:b/>
          <w:szCs w:val="24"/>
          <w:u w:val="single"/>
        </w:rPr>
        <w:t xml:space="preserve">- </w:t>
      </w:r>
      <w:r>
        <w:rPr>
          <w:b/>
          <w:szCs w:val="24"/>
          <w:u w:val="single"/>
        </w:rPr>
        <w:t xml:space="preserve">AMMINISTRAZIONE AGGIUDICATRICE </w:t>
      </w:r>
    </w:p>
    <w:p w14:paraId="34868DDD" w14:textId="77777777" w:rsidR="00226552" w:rsidRDefault="00226552" w:rsidP="00226552">
      <w:pPr>
        <w:jc w:val="both"/>
        <w:rPr>
          <w:szCs w:val="24"/>
        </w:rPr>
      </w:pPr>
    </w:p>
    <w:p w14:paraId="1549FC4F" w14:textId="3BE3FDA6" w:rsidR="005340BD" w:rsidRPr="00226552" w:rsidRDefault="005340BD" w:rsidP="00226552">
      <w:pPr>
        <w:jc w:val="both"/>
        <w:rPr>
          <w:szCs w:val="24"/>
        </w:rPr>
      </w:pPr>
      <w:r w:rsidRPr="00226552">
        <w:rPr>
          <w:szCs w:val="24"/>
        </w:rPr>
        <w:t xml:space="preserve">Comune di Bareggio - Piazza Cavour </w:t>
      </w:r>
      <w:proofErr w:type="spellStart"/>
      <w:r w:rsidRPr="00226552">
        <w:rPr>
          <w:szCs w:val="24"/>
        </w:rPr>
        <w:t>snc</w:t>
      </w:r>
      <w:proofErr w:type="spellEnd"/>
      <w:r w:rsidRPr="00226552">
        <w:rPr>
          <w:szCs w:val="24"/>
        </w:rPr>
        <w:t xml:space="preserve"> – 20008 Bareggio (Città Metropolitana di Milano)</w:t>
      </w:r>
    </w:p>
    <w:p w14:paraId="52612E27" w14:textId="77777777" w:rsidR="005340BD" w:rsidRPr="00226552" w:rsidRDefault="005340BD" w:rsidP="00226552">
      <w:pPr>
        <w:jc w:val="both"/>
        <w:rPr>
          <w:szCs w:val="24"/>
        </w:rPr>
      </w:pPr>
      <w:r w:rsidRPr="00226552">
        <w:rPr>
          <w:szCs w:val="24"/>
        </w:rPr>
        <w:t xml:space="preserve">Telefono: 02/902581 -  </w:t>
      </w:r>
      <w:r w:rsidRPr="00226552">
        <w:rPr>
          <w:b/>
          <w:bCs/>
          <w:szCs w:val="24"/>
        </w:rPr>
        <w:t>C.F.</w:t>
      </w:r>
      <w:r w:rsidRPr="00226552">
        <w:rPr>
          <w:szCs w:val="24"/>
        </w:rPr>
        <w:t xml:space="preserve"> 82000710150 e </w:t>
      </w:r>
      <w:r w:rsidRPr="00226552">
        <w:rPr>
          <w:b/>
          <w:bCs/>
          <w:szCs w:val="24"/>
        </w:rPr>
        <w:t>P.I.</w:t>
      </w:r>
      <w:r w:rsidRPr="00226552">
        <w:rPr>
          <w:szCs w:val="24"/>
        </w:rPr>
        <w:t xml:space="preserve"> 03657940155</w:t>
      </w:r>
    </w:p>
    <w:p w14:paraId="753464A2" w14:textId="77777777" w:rsidR="005340BD" w:rsidRPr="00226552" w:rsidRDefault="005340BD" w:rsidP="00226552">
      <w:pPr>
        <w:jc w:val="both"/>
        <w:rPr>
          <w:szCs w:val="24"/>
        </w:rPr>
      </w:pPr>
      <w:r w:rsidRPr="00226552">
        <w:rPr>
          <w:szCs w:val="24"/>
        </w:rPr>
        <w:t xml:space="preserve">Sito internet: </w:t>
      </w:r>
      <w:hyperlink r:id="rId11" w:history="1">
        <w:r w:rsidRPr="00226552">
          <w:rPr>
            <w:rStyle w:val="Collegamentoipertestuale"/>
            <w:szCs w:val="24"/>
          </w:rPr>
          <w:t>www.comune.bareggio.mi.it</w:t>
        </w:r>
      </w:hyperlink>
      <w:r w:rsidRPr="00226552">
        <w:rPr>
          <w:szCs w:val="24"/>
        </w:rPr>
        <w:t xml:space="preserve"> – sezione “bandi di gara”</w:t>
      </w:r>
    </w:p>
    <w:p w14:paraId="76058C37" w14:textId="77777777" w:rsidR="005340BD" w:rsidRPr="00226552" w:rsidRDefault="00B30AF1" w:rsidP="00226552">
      <w:pPr>
        <w:spacing w:after="120"/>
        <w:jc w:val="both"/>
        <w:rPr>
          <w:szCs w:val="24"/>
        </w:rPr>
      </w:pPr>
      <w:hyperlink r:id="rId12" w:history="1">
        <w:r w:rsidR="005340BD" w:rsidRPr="00226552">
          <w:rPr>
            <w:rStyle w:val="Collegamentoipertestuale"/>
            <w:szCs w:val="24"/>
          </w:rPr>
          <w:t>comune.bareggio@pec.regione.lombardia.it</w:t>
        </w:r>
      </w:hyperlink>
    </w:p>
    <w:p w14:paraId="4DE11370" w14:textId="77777777" w:rsidR="005340BD" w:rsidRDefault="005340BD" w:rsidP="005340BD">
      <w:pPr>
        <w:pStyle w:val="Paragrafoelenco"/>
        <w:ind w:left="472"/>
        <w:jc w:val="both"/>
        <w:rPr>
          <w:b/>
          <w:szCs w:val="24"/>
        </w:rPr>
      </w:pPr>
    </w:p>
    <w:p w14:paraId="4EB39A76" w14:textId="2EC2AC53" w:rsidR="005340BD" w:rsidRDefault="005340BD" w:rsidP="005340BD">
      <w:pPr>
        <w:jc w:val="both"/>
        <w:rPr>
          <w:b/>
          <w:szCs w:val="24"/>
          <w:u w:val="single"/>
        </w:rPr>
      </w:pPr>
      <w:r>
        <w:rPr>
          <w:b/>
          <w:szCs w:val="24"/>
          <w:u w:val="single"/>
        </w:rPr>
        <w:t xml:space="preserve">Art. 2 </w:t>
      </w:r>
      <w:r w:rsidR="00DA42AD">
        <w:rPr>
          <w:b/>
          <w:szCs w:val="24"/>
          <w:u w:val="single"/>
        </w:rPr>
        <w:t xml:space="preserve">- </w:t>
      </w:r>
      <w:r>
        <w:rPr>
          <w:b/>
          <w:szCs w:val="24"/>
          <w:u w:val="single"/>
        </w:rPr>
        <w:t xml:space="preserve">RESPONSABILE DEL PROCEDIMENTO </w:t>
      </w:r>
    </w:p>
    <w:p w14:paraId="171959BD" w14:textId="77777777" w:rsidR="00226552" w:rsidRDefault="00226552" w:rsidP="00226552">
      <w:pPr>
        <w:spacing w:after="120"/>
        <w:jc w:val="both"/>
        <w:rPr>
          <w:b/>
          <w:szCs w:val="24"/>
          <w:u w:val="single"/>
        </w:rPr>
      </w:pPr>
    </w:p>
    <w:p w14:paraId="5B39747C" w14:textId="157A7CFB" w:rsidR="005340BD" w:rsidRDefault="005340BD" w:rsidP="00226552">
      <w:pPr>
        <w:spacing w:after="120"/>
        <w:jc w:val="both"/>
        <w:rPr>
          <w:szCs w:val="24"/>
        </w:rPr>
      </w:pPr>
      <w:r>
        <w:rPr>
          <w:szCs w:val="24"/>
        </w:rPr>
        <w:t xml:space="preserve">Il Responsabile del procedimento è il dott. Leonardo Baroni, Responsabile del Settore Scuola e Tempo Libero, tel. 02/90369236 – e-mail: </w:t>
      </w:r>
      <w:hyperlink r:id="rId13" w:history="1">
        <w:r>
          <w:rPr>
            <w:rStyle w:val="Collegamentoipertestuale"/>
            <w:szCs w:val="24"/>
          </w:rPr>
          <w:t>baroni.leonardo@comune.bareggio.mi.it</w:t>
        </w:r>
      </w:hyperlink>
      <w:r>
        <w:rPr>
          <w:szCs w:val="24"/>
        </w:rPr>
        <w:t>.</w:t>
      </w:r>
    </w:p>
    <w:p w14:paraId="4636AE29" w14:textId="766CA5B2" w:rsidR="005340BD" w:rsidRDefault="005340BD" w:rsidP="005340BD">
      <w:pPr>
        <w:pStyle w:val="Titolo1"/>
        <w:rPr>
          <w:sz w:val="24"/>
          <w:szCs w:val="24"/>
          <w:u w:val="single"/>
        </w:rPr>
      </w:pPr>
      <w:r>
        <w:rPr>
          <w:sz w:val="24"/>
          <w:szCs w:val="24"/>
          <w:u w:val="single"/>
        </w:rPr>
        <w:t xml:space="preserve">Art. 3 </w:t>
      </w:r>
      <w:r w:rsidR="00DA42AD">
        <w:rPr>
          <w:sz w:val="24"/>
          <w:szCs w:val="24"/>
          <w:u w:val="single"/>
        </w:rPr>
        <w:t xml:space="preserve">- </w:t>
      </w:r>
      <w:r>
        <w:rPr>
          <w:sz w:val="24"/>
          <w:szCs w:val="24"/>
          <w:u w:val="single"/>
        </w:rPr>
        <w:t>OGGETTO DEL SERVIZIO</w:t>
      </w:r>
    </w:p>
    <w:p w14:paraId="3AC43110" w14:textId="77777777" w:rsidR="005340BD" w:rsidRDefault="005340BD" w:rsidP="005340BD">
      <w:pPr>
        <w:autoSpaceDE w:val="0"/>
        <w:autoSpaceDN w:val="0"/>
        <w:adjustRightInd w:val="0"/>
        <w:jc w:val="both"/>
      </w:pPr>
      <w:r>
        <w:t>Il servizio avrà ad oggetto la somministrazione di bevande (calde e fredde) e snack (dolci e salati) mediante l’installazione e gestione di distributori automatici presso gli appositi spazi individuati all’interno delle sedi del Comune di Bareggio.</w:t>
      </w:r>
    </w:p>
    <w:p w14:paraId="139B084F" w14:textId="77777777" w:rsidR="005340BD" w:rsidRDefault="005340BD" w:rsidP="005340BD">
      <w:pPr>
        <w:autoSpaceDE w:val="0"/>
        <w:autoSpaceDN w:val="0"/>
        <w:adjustRightInd w:val="0"/>
      </w:pPr>
      <w:r>
        <w:t>Il numero dei distributori richiesti è il seguente:</w:t>
      </w:r>
    </w:p>
    <w:p w14:paraId="3D9A7BD7" w14:textId="77777777" w:rsidR="005340BD" w:rsidRDefault="005340BD" w:rsidP="005340BD">
      <w:pPr>
        <w:autoSpaceDE w:val="0"/>
        <w:autoSpaceDN w:val="0"/>
        <w:adjustRightInd w:val="0"/>
      </w:pPr>
    </w:p>
    <w:p w14:paraId="6A8DC956" w14:textId="77777777" w:rsidR="005340BD" w:rsidRDefault="005340BD" w:rsidP="005340BD">
      <w:pPr>
        <w:autoSpaceDE w:val="0"/>
        <w:autoSpaceDN w:val="0"/>
        <w:adjustRightInd w:val="0"/>
        <w:ind w:left="4248" w:hanging="4248"/>
      </w:pPr>
      <w:r>
        <w:rPr>
          <w:u w:val="single"/>
        </w:rPr>
        <w:t>PALAZZO MUNICIPALE</w:t>
      </w:r>
      <w:r>
        <w:tab/>
        <w:t xml:space="preserve">         (utilizzo circa 40 dipendenti - escluso al pubblico)</w:t>
      </w:r>
    </w:p>
    <w:p w14:paraId="5C71C71A" w14:textId="77777777" w:rsidR="005340BD" w:rsidRDefault="005340BD" w:rsidP="00D431EE">
      <w:pPr>
        <w:numPr>
          <w:ilvl w:val="0"/>
          <w:numId w:val="2"/>
        </w:numPr>
        <w:autoSpaceDE w:val="0"/>
        <w:autoSpaceDN w:val="0"/>
        <w:adjustRightInd w:val="0"/>
        <w:jc w:val="both"/>
      </w:pPr>
      <w:r>
        <w:t xml:space="preserve">n. 1 distributore per bevande calde, </w:t>
      </w:r>
    </w:p>
    <w:p w14:paraId="13F008A4" w14:textId="77777777" w:rsidR="005340BD" w:rsidRDefault="005340BD" w:rsidP="00D431EE">
      <w:pPr>
        <w:numPr>
          <w:ilvl w:val="0"/>
          <w:numId w:val="2"/>
        </w:numPr>
        <w:autoSpaceDE w:val="0"/>
        <w:autoSpaceDN w:val="0"/>
        <w:adjustRightInd w:val="0"/>
        <w:jc w:val="both"/>
      </w:pPr>
      <w:r>
        <w:t>n. 1 distributore refrigerante per bottiglie e lattine e snack dolci e salati;</w:t>
      </w:r>
    </w:p>
    <w:p w14:paraId="7A882709" w14:textId="77777777" w:rsidR="005340BD" w:rsidRDefault="005340BD" w:rsidP="005340BD">
      <w:pPr>
        <w:autoSpaceDE w:val="0"/>
        <w:autoSpaceDN w:val="0"/>
        <w:adjustRightInd w:val="0"/>
      </w:pPr>
    </w:p>
    <w:p w14:paraId="544E6B98" w14:textId="77777777" w:rsidR="005340BD" w:rsidRDefault="005340BD" w:rsidP="005340BD">
      <w:pPr>
        <w:autoSpaceDE w:val="0"/>
        <w:autoSpaceDN w:val="0"/>
        <w:adjustRightInd w:val="0"/>
        <w:ind w:left="4245" w:hanging="4245"/>
        <w:jc w:val="both"/>
      </w:pPr>
      <w:r>
        <w:rPr>
          <w:u w:val="single"/>
        </w:rPr>
        <w:t>PALAZZINA UFFICIO POLIZIA LOCALE</w:t>
      </w:r>
      <w:r>
        <w:tab/>
        <w:t>(utilizzo circa 10 dipendenti – escluso al pubblico)</w:t>
      </w:r>
    </w:p>
    <w:p w14:paraId="5F8292A3" w14:textId="77777777" w:rsidR="005340BD" w:rsidRDefault="005340BD" w:rsidP="00D431EE">
      <w:pPr>
        <w:numPr>
          <w:ilvl w:val="0"/>
          <w:numId w:val="2"/>
        </w:numPr>
        <w:autoSpaceDE w:val="0"/>
        <w:autoSpaceDN w:val="0"/>
        <w:adjustRightInd w:val="0"/>
        <w:jc w:val="both"/>
      </w:pPr>
      <w:r>
        <w:t>n. 1 distributore di bevande calde,</w:t>
      </w:r>
    </w:p>
    <w:p w14:paraId="2F40710D" w14:textId="77777777" w:rsidR="005340BD" w:rsidRDefault="005340BD" w:rsidP="00D431EE">
      <w:pPr>
        <w:numPr>
          <w:ilvl w:val="0"/>
          <w:numId w:val="2"/>
        </w:numPr>
        <w:autoSpaceDE w:val="0"/>
        <w:autoSpaceDN w:val="0"/>
        <w:adjustRightInd w:val="0"/>
        <w:jc w:val="both"/>
      </w:pPr>
      <w:r>
        <w:t>n. 1 distributore refrigerante per bottiglie e lattine e snack dolci e salati;</w:t>
      </w:r>
    </w:p>
    <w:p w14:paraId="563DC089" w14:textId="77777777" w:rsidR="005340BD" w:rsidRDefault="005340BD" w:rsidP="005340BD">
      <w:pPr>
        <w:autoSpaceDE w:val="0"/>
        <w:autoSpaceDN w:val="0"/>
        <w:adjustRightInd w:val="0"/>
      </w:pPr>
    </w:p>
    <w:p w14:paraId="1A10262F" w14:textId="77777777" w:rsidR="005340BD" w:rsidRDefault="005340BD" w:rsidP="005340BD">
      <w:pPr>
        <w:autoSpaceDE w:val="0"/>
        <w:autoSpaceDN w:val="0"/>
        <w:adjustRightInd w:val="0"/>
        <w:ind w:left="4245" w:hanging="4245"/>
      </w:pPr>
      <w:r>
        <w:rPr>
          <w:u w:val="single"/>
        </w:rPr>
        <w:t xml:space="preserve">ASILO NIDO  </w:t>
      </w:r>
      <w:r>
        <w:t xml:space="preserve">                                                         (utilizzo circa 9 dipendenti – escluso al pubblico)</w:t>
      </w:r>
    </w:p>
    <w:p w14:paraId="78958774" w14:textId="77777777" w:rsidR="005340BD" w:rsidRDefault="005340BD" w:rsidP="00D431EE">
      <w:pPr>
        <w:pStyle w:val="Paragrafoelenco"/>
        <w:numPr>
          <w:ilvl w:val="0"/>
          <w:numId w:val="2"/>
        </w:numPr>
        <w:autoSpaceDE w:val="0"/>
        <w:autoSpaceDN w:val="0"/>
        <w:adjustRightInd w:val="0"/>
      </w:pPr>
      <w:r>
        <w:t>n. 1 distributore di bevande calde,</w:t>
      </w:r>
    </w:p>
    <w:p w14:paraId="1B7A57B1" w14:textId="77777777" w:rsidR="005340BD" w:rsidRDefault="005340BD" w:rsidP="00D431EE">
      <w:pPr>
        <w:numPr>
          <w:ilvl w:val="0"/>
          <w:numId w:val="2"/>
        </w:numPr>
        <w:autoSpaceDE w:val="0"/>
        <w:autoSpaceDN w:val="0"/>
        <w:adjustRightInd w:val="0"/>
        <w:jc w:val="both"/>
      </w:pPr>
      <w:r>
        <w:t>n. 1 distributore refrigerante per bottiglie e lattine e snack dolci e salati;</w:t>
      </w:r>
    </w:p>
    <w:p w14:paraId="3F82E02A" w14:textId="77777777" w:rsidR="005340BD" w:rsidRDefault="005340BD" w:rsidP="005340BD">
      <w:pPr>
        <w:autoSpaceDE w:val="0"/>
        <w:autoSpaceDN w:val="0"/>
        <w:adjustRightInd w:val="0"/>
        <w:ind w:left="4245" w:hanging="4245"/>
      </w:pPr>
    </w:p>
    <w:p w14:paraId="1ADE944F" w14:textId="77777777" w:rsidR="005340BD" w:rsidRDefault="005340BD" w:rsidP="005340BD">
      <w:pPr>
        <w:autoSpaceDE w:val="0"/>
        <w:autoSpaceDN w:val="0"/>
        <w:adjustRightInd w:val="0"/>
        <w:ind w:left="4245" w:hanging="4245"/>
      </w:pPr>
      <w:r>
        <w:rPr>
          <w:u w:val="single"/>
        </w:rPr>
        <w:t>PALAZZO CASANOVA</w:t>
      </w:r>
      <w:r>
        <w:t xml:space="preserve"> </w:t>
      </w:r>
      <w:r>
        <w:tab/>
        <w:t xml:space="preserve">          (utilizzo circa 13 dipendenti – pubblico)</w:t>
      </w:r>
    </w:p>
    <w:p w14:paraId="67EC6780" w14:textId="77777777" w:rsidR="005340BD" w:rsidRDefault="005340BD" w:rsidP="00D431EE">
      <w:pPr>
        <w:numPr>
          <w:ilvl w:val="0"/>
          <w:numId w:val="2"/>
        </w:numPr>
        <w:autoSpaceDE w:val="0"/>
        <w:autoSpaceDN w:val="0"/>
        <w:adjustRightInd w:val="0"/>
        <w:jc w:val="both"/>
      </w:pPr>
      <w:r>
        <w:t xml:space="preserve">n. 1 distributore per bevande calde, </w:t>
      </w:r>
    </w:p>
    <w:p w14:paraId="734B7A4E" w14:textId="77777777" w:rsidR="005340BD" w:rsidRDefault="005340BD" w:rsidP="00D431EE">
      <w:pPr>
        <w:numPr>
          <w:ilvl w:val="0"/>
          <w:numId w:val="2"/>
        </w:numPr>
        <w:tabs>
          <w:tab w:val="left" w:pos="3481"/>
        </w:tabs>
        <w:autoSpaceDE w:val="0"/>
        <w:autoSpaceDN w:val="0"/>
        <w:adjustRightInd w:val="0"/>
        <w:jc w:val="both"/>
      </w:pPr>
      <w:r>
        <w:lastRenderedPageBreak/>
        <w:t>n. 1 distributore refrigerante per bottiglie e lattine e snack dolci e salati</w:t>
      </w:r>
    </w:p>
    <w:p w14:paraId="319FF640" w14:textId="77777777" w:rsidR="005340BD" w:rsidRDefault="005340BD" w:rsidP="005340BD">
      <w:pPr>
        <w:tabs>
          <w:tab w:val="left" w:pos="3481"/>
        </w:tabs>
        <w:autoSpaceDE w:val="0"/>
        <w:autoSpaceDN w:val="0"/>
        <w:adjustRightInd w:val="0"/>
      </w:pPr>
    </w:p>
    <w:p w14:paraId="60B6CF16" w14:textId="77777777" w:rsidR="005340BD" w:rsidRDefault="005340BD" w:rsidP="005340BD">
      <w:pPr>
        <w:autoSpaceDE w:val="0"/>
        <w:autoSpaceDN w:val="0"/>
        <w:adjustRightInd w:val="0"/>
        <w:ind w:left="4245" w:hanging="4245"/>
      </w:pPr>
      <w:r>
        <w:rPr>
          <w:u w:val="single"/>
        </w:rPr>
        <w:t>CENTRO GIOVANNI PAOLO II</w:t>
      </w:r>
      <w:r>
        <w:t xml:space="preserve">                         (soci associazioni circa 100 persone)</w:t>
      </w:r>
    </w:p>
    <w:p w14:paraId="60337707" w14:textId="77777777" w:rsidR="005340BD" w:rsidRDefault="005340BD" w:rsidP="00D431EE">
      <w:pPr>
        <w:numPr>
          <w:ilvl w:val="0"/>
          <w:numId w:val="2"/>
        </w:numPr>
        <w:autoSpaceDE w:val="0"/>
        <w:autoSpaceDN w:val="0"/>
        <w:adjustRightInd w:val="0"/>
        <w:jc w:val="both"/>
      </w:pPr>
      <w:r>
        <w:t xml:space="preserve">n. 1 distributore per bevande calde, </w:t>
      </w:r>
    </w:p>
    <w:p w14:paraId="316A20EF" w14:textId="77777777" w:rsidR="005340BD" w:rsidRDefault="005340BD" w:rsidP="00D431EE">
      <w:pPr>
        <w:numPr>
          <w:ilvl w:val="0"/>
          <w:numId w:val="2"/>
        </w:numPr>
        <w:tabs>
          <w:tab w:val="left" w:pos="3481"/>
        </w:tabs>
        <w:autoSpaceDE w:val="0"/>
        <w:autoSpaceDN w:val="0"/>
        <w:adjustRightInd w:val="0"/>
        <w:jc w:val="both"/>
      </w:pPr>
      <w:r>
        <w:t>n. 1 distributore refrigerante per bottiglie e lattine e snack dolci e salati;</w:t>
      </w:r>
    </w:p>
    <w:p w14:paraId="4F7E3F0C" w14:textId="77777777" w:rsidR="005340BD" w:rsidRDefault="005340BD" w:rsidP="005340BD">
      <w:pPr>
        <w:tabs>
          <w:tab w:val="left" w:pos="3481"/>
        </w:tabs>
        <w:autoSpaceDE w:val="0"/>
        <w:autoSpaceDN w:val="0"/>
        <w:adjustRightInd w:val="0"/>
        <w:ind w:left="720"/>
      </w:pPr>
    </w:p>
    <w:p w14:paraId="3945A17A" w14:textId="77777777" w:rsidR="005340BD" w:rsidRDefault="005340BD" w:rsidP="005340BD">
      <w:pPr>
        <w:autoSpaceDE w:val="0"/>
        <w:autoSpaceDN w:val="0"/>
        <w:adjustRightInd w:val="0"/>
        <w:jc w:val="both"/>
      </w:pPr>
      <w:r>
        <w:t>Il Comune si riserva la facoltà di variare il numero dei distributori, potendo richiedere l’installazione di distributori aggiuntivi o di chiedere di rimuoverne alcuni già installati o di modificarne l’ubicazione. La ditta aggiudicataria dovrà provvedere entro 15 giorni dalla data di ricevimento della richiesta da parte della stazione appaltante.</w:t>
      </w:r>
    </w:p>
    <w:p w14:paraId="3F50914C" w14:textId="77777777" w:rsidR="005340BD" w:rsidRDefault="005340BD" w:rsidP="005340BD">
      <w:pPr>
        <w:autoSpaceDE w:val="0"/>
        <w:autoSpaceDN w:val="0"/>
        <w:adjustRightInd w:val="0"/>
        <w:jc w:val="both"/>
      </w:pPr>
      <w:r>
        <w:t>Eventuali nuove installazioni dovranno essere preventivamente autorizzate. In nessun caso è ammessa la rimozione o collocazione di macchine da parte della ditta senza la preventiva autorizzazione.</w:t>
      </w:r>
    </w:p>
    <w:p w14:paraId="10E2F17F" w14:textId="77777777" w:rsidR="005340BD" w:rsidRDefault="005340BD" w:rsidP="005340BD">
      <w:pPr>
        <w:autoSpaceDE w:val="0"/>
        <w:autoSpaceDN w:val="0"/>
        <w:adjustRightInd w:val="0"/>
        <w:jc w:val="both"/>
      </w:pPr>
    </w:p>
    <w:p w14:paraId="6D57434A" w14:textId="25BFFC1C" w:rsidR="005340BD" w:rsidRDefault="005340BD" w:rsidP="005340BD">
      <w:pPr>
        <w:textAlignment w:val="baseline"/>
        <w:rPr>
          <w:rFonts w:eastAsia="Times"/>
          <w:b/>
          <w:color w:val="000000"/>
          <w:szCs w:val="24"/>
        </w:rPr>
      </w:pPr>
      <w:r>
        <w:rPr>
          <w:b/>
          <w:szCs w:val="24"/>
          <w:u w:val="single"/>
        </w:rPr>
        <w:t>Art. 4</w:t>
      </w:r>
      <w:r w:rsidR="00DA42AD">
        <w:rPr>
          <w:b/>
          <w:szCs w:val="24"/>
          <w:u w:val="single"/>
        </w:rPr>
        <w:t xml:space="preserve"> -</w:t>
      </w:r>
      <w:r>
        <w:rPr>
          <w:b/>
          <w:szCs w:val="24"/>
          <w:u w:val="single"/>
        </w:rPr>
        <w:t xml:space="preserve"> </w:t>
      </w:r>
      <w:r>
        <w:rPr>
          <w:rFonts w:eastAsia="Times"/>
          <w:b/>
          <w:color w:val="000000"/>
          <w:szCs w:val="24"/>
          <w:u w:val="single"/>
        </w:rPr>
        <w:t>CARATTERISTICHE DEI DISTRIBUTORI</w:t>
      </w:r>
    </w:p>
    <w:p w14:paraId="47BD69E4" w14:textId="77777777" w:rsidR="005340BD" w:rsidRDefault="005340BD" w:rsidP="005340BD">
      <w:pPr>
        <w:textAlignment w:val="baseline"/>
        <w:rPr>
          <w:rFonts w:eastAsia="Times"/>
          <w:color w:val="000000"/>
          <w:szCs w:val="24"/>
        </w:rPr>
      </w:pPr>
    </w:p>
    <w:p w14:paraId="48941AFB" w14:textId="77777777" w:rsidR="005340BD" w:rsidRDefault="005340BD" w:rsidP="005340BD">
      <w:pPr>
        <w:jc w:val="both"/>
        <w:textAlignment w:val="baseline"/>
        <w:rPr>
          <w:rFonts w:eastAsia="Times"/>
          <w:color w:val="000000"/>
          <w:szCs w:val="24"/>
        </w:rPr>
      </w:pPr>
      <w:r>
        <w:rPr>
          <w:rFonts w:eastAsia="Times"/>
          <w:color w:val="000000"/>
          <w:szCs w:val="24"/>
        </w:rPr>
        <w:t>La ditta dovrà installare presso le sedi indicate e secondo le esigenze dei vari uffici, le sotto elencate tipologie di distributori automatici:</w:t>
      </w:r>
    </w:p>
    <w:p w14:paraId="74DBF023" w14:textId="77777777" w:rsidR="005340BD" w:rsidRDefault="005340BD" w:rsidP="005340BD">
      <w:pPr>
        <w:ind w:left="360" w:right="72" w:hanging="360"/>
        <w:textAlignment w:val="baseline"/>
        <w:rPr>
          <w:rFonts w:eastAsia="Times"/>
          <w:color w:val="000000"/>
          <w:szCs w:val="24"/>
        </w:rPr>
      </w:pPr>
      <w:r>
        <w:rPr>
          <w:rFonts w:eastAsia="Times"/>
          <w:color w:val="000000"/>
          <w:szCs w:val="24"/>
        </w:rPr>
        <w:t>-</w:t>
      </w:r>
      <w:r>
        <w:rPr>
          <w:rFonts w:eastAsia="Times"/>
          <w:color w:val="000000"/>
          <w:szCs w:val="24"/>
        </w:rPr>
        <w:tab/>
      </w:r>
      <w:r>
        <w:rPr>
          <w:rFonts w:eastAsia="Times"/>
          <w:b/>
          <w:color w:val="000000"/>
          <w:szCs w:val="24"/>
        </w:rPr>
        <w:t>distributori automatici per bevande fredde e alimenti solidi preconfezionati</w:t>
      </w:r>
    </w:p>
    <w:p w14:paraId="34987091" w14:textId="77777777" w:rsidR="005340BD" w:rsidRDefault="005340BD" w:rsidP="005340BD">
      <w:pPr>
        <w:ind w:left="360" w:right="72"/>
        <w:jc w:val="both"/>
        <w:textAlignment w:val="baseline"/>
        <w:rPr>
          <w:rFonts w:eastAsia="Times"/>
          <w:color w:val="000000"/>
          <w:szCs w:val="24"/>
        </w:rPr>
      </w:pPr>
      <w:r>
        <w:rPr>
          <w:rFonts w:eastAsia="Times"/>
          <w:color w:val="000000"/>
          <w:szCs w:val="24"/>
        </w:rPr>
        <w:t xml:space="preserve">I distributori di bevande fredde dovranno essere predisposti per erogare almeno sette tipi di lattine e/o bottiglie in P.E.T. diverse, raffrescate fino a +10° C (con variazione massima di +/- </w:t>
      </w:r>
      <w:smartTag w:uri="urn:schemas-microsoft-com:office:smarttags" w:element="metricconverter">
        <w:smartTagPr>
          <w:attr w:name="ProductID" w:val="1,5 gradi centigradi"/>
        </w:smartTagPr>
        <w:r>
          <w:rPr>
            <w:rFonts w:eastAsia="Times"/>
            <w:color w:val="000000"/>
            <w:szCs w:val="24"/>
          </w:rPr>
          <w:t>1,5 gradi centigradi</w:t>
        </w:r>
      </w:smartTag>
      <w:r>
        <w:rPr>
          <w:rFonts w:eastAsia="Times"/>
          <w:color w:val="000000"/>
          <w:szCs w:val="24"/>
        </w:rPr>
        <w:t>)</w:t>
      </w:r>
    </w:p>
    <w:p w14:paraId="57233C46" w14:textId="77777777" w:rsidR="005340BD" w:rsidRDefault="005340BD" w:rsidP="005340BD">
      <w:pPr>
        <w:ind w:left="360" w:right="72"/>
        <w:jc w:val="both"/>
        <w:textAlignment w:val="baseline"/>
        <w:rPr>
          <w:rFonts w:eastAsia="Times"/>
          <w:b/>
          <w:i/>
          <w:color w:val="000000"/>
          <w:szCs w:val="24"/>
          <w:u w:val="single"/>
        </w:rPr>
      </w:pPr>
      <w:r>
        <w:rPr>
          <w:rFonts w:eastAsia="Times"/>
          <w:b/>
          <w:i/>
          <w:color w:val="000000"/>
          <w:szCs w:val="24"/>
          <w:u w:val="single"/>
        </w:rPr>
        <w:t>Le bottiglie d</w:t>
      </w:r>
      <w:r>
        <w:rPr>
          <w:rFonts w:eastAsia="Times"/>
          <w:b/>
          <w:bCs/>
          <w:i/>
          <w:color w:val="000000"/>
          <w:szCs w:val="24"/>
          <w:u w:val="single"/>
        </w:rPr>
        <w:t>’</w:t>
      </w:r>
      <w:r>
        <w:rPr>
          <w:rFonts w:eastAsia="Times"/>
          <w:b/>
          <w:i/>
          <w:color w:val="000000"/>
          <w:szCs w:val="24"/>
          <w:u w:val="single"/>
        </w:rPr>
        <w:t>acqua dovranno avere possibilmente il tappo facente parte della stessa bottiglia</w:t>
      </w:r>
    </w:p>
    <w:p w14:paraId="7DCC1BD9" w14:textId="77777777" w:rsidR="005340BD" w:rsidRDefault="005340BD" w:rsidP="005340BD">
      <w:pPr>
        <w:ind w:left="360" w:right="72"/>
        <w:textAlignment w:val="baseline"/>
        <w:rPr>
          <w:rFonts w:eastAsia="Times"/>
          <w:b/>
          <w:i/>
          <w:color w:val="000000"/>
          <w:szCs w:val="24"/>
          <w:u w:val="single"/>
        </w:rPr>
      </w:pPr>
    </w:p>
    <w:p w14:paraId="1A554C8B" w14:textId="77777777" w:rsidR="005340BD" w:rsidRDefault="005340BD" w:rsidP="005340BD">
      <w:pPr>
        <w:ind w:left="360" w:right="72" w:hanging="360"/>
        <w:textAlignment w:val="baseline"/>
        <w:rPr>
          <w:rFonts w:eastAsia="Times"/>
          <w:color w:val="000000"/>
          <w:szCs w:val="24"/>
        </w:rPr>
      </w:pPr>
      <w:r>
        <w:rPr>
          <w:rFonts w:eastAsia="Times"/>
          <w:color w:val="000000"/>
          <w:szCs w:val="24"/>
        </w:rPr>
        <w:t>-</w:t>
      </w:r>
      <w:r>
        <w:rPr>
          <w:rFonts w:eastAsia="Times"/>
          <w:color w:val="000000"/>
          <w:szCs w:val="24"/>
        </w:rPr>
        <w:tab/>
      </w:r>
      <w:r>
        <w:rPr>
          <w:rFonts w:eastAsia="Times"/>
          <w:b/>
          <w:color w:val="000000"/>
          <w:szCs w:val="24"/>
        </w:rPr>
        <w:t>distributori automatici per bevande calde</w:t>
      </w:r>
    </w:p>
    <w:p w14:paraId="55663BF3" w14:textId="77777777" w:rsidR="005340BD" w:rsidRDefault="005340BD" w:rsidP="005340BD">
      <w:pPr>
        <w:ind w:left="360" w:right="72"/>
        <w:jc w:val="both"/>
        <w:textAlignment w:val="baseline"/>
        <w:rPr>
          <w:rFonts w:eastAsia="Times"/>
          <w:color w:val="000000"/>
          <w:szCs w:val="24"/>
        </w:rPr>
      </w:pPr>
      <w:r>
        <w:rPr>
          <w:rFonts w:eastAsia="Times"/>
          <w:color w:val="000000"/>
          <w:szCs w:val="24"/>
        </w:rPr>
        <w:t>I distributori di bevande calde dovranno essere automatizzati per erogare le bevande complete di zucchero (con possibilità di graduare la quantità di zucchero in più e in meno), bicchiere e palettina</w:t>
      </w:r>
    </w:p>
    <w:p w14:paraId="4E16AFBE" w14:textId="77777777" w:rsidR="005340BD" w:rsidRDefault="005340BD" w:rsidP="005340BD">
      <w:pPr>
        <w:ind w:left="360" w:right="72"/>
        <w:textAlignment w:val="baseline"/>
        <w:rPr>
          <w:rFonts w:eastAsia="Times"/>
          <w:i/>
          <w:color w:val="000000"/>
          <w:szCs w:val="24"/>
          <w:u w:val="single"/>
        </w:rPr>
      </w:pPr>
      <w:r>
        <w:rPr>
          <w:rFonts w:eastAsia="Times"/>
          <w:b/>
          <w:bCs/>
          <w:i/>
          <w:color w:val="000000"/>
          <w:szCs w:val="24"/>
          <w:u w:val="single"/>
        </w:rPr>
        <w:t>I bicchieri e le palette monouso dovranno essere biodegradabili</w:t>
      </w:r>
      <w:r>
        <w:rPr>
          <w:rFonts w:eastAsia="Times"/>
          <w:i/>
          <w:color w:val="000000"/>
          <w:szCs w:val="24"/>
          <w:u w:val="single"/>
        </w:rPr>
        <w:t xml:space="preserve"> </w:t>
      </w:r>
    </w:p>
    <w:p w14:paraId="5760FD64" w14:textId="77777777" w:rsidR="005340BD" w:rsidRDefault="005340BD" w:rsidP="005340BD">
      <w:pPr>
        <w:ind w:left="360" w:right="72"/>
        <w:textAlignment w:val="baseline"/>
        <w:rPr>
          <w:rFonts w:eastAsia="Times"/>
          <w:color w:val="000000"/>
          <w:szCs w:val="24"/>
        </w:rPr>
      </w:pPr>
    </w:p>
    <w:p w14:paraId="3EE5B859" w14:textId="77777777" w:rsidR="005340BD" w:rsidRDefault="005340BD" w:rsidP="005340BD">
      <w:pPr>
        <w:autoSpaceDE w:val="0"/>
        <w:autoSpaceDN w:val="0"/>
        <w:adjustRightInd w:val="0"/>
        <w:jc w:val="both"/>
        <w:rPr>
          <w:rFonts w:eastAsia="Times"/>
          <w:color w:val="000000"/>
          <w:spacing w:val="1"/>
          <w:szCs w:val="24"/>
        </w:rPr>
      </w:pPr>
      <w:r>
        <w:rPr>
          <w:rFonts w:eastAsia="Times"/>
          <w:color w:val="000000"/>
          <w:spacing w:val="1"/>
          <w:szCs w:val="24"/>
        </w:rPr>
        <w:t xml:space="preserve">Ogni distributore funzionante con sistema automatico deve essere in grado di erogare i prodotti con l’inserimento di monete </w:t>
      </w:r>
      <w:r>
        <w:rPr>
          <w:rFonts w:eastAsia="Times"/>
          <w:b/>
          <w:color w:val="000000"/>
          <w:spacing w:val="1"/>
          <w:szCs w:val="24"/>
        </w:rPr>
        <w:t>e prevedere l'erogazione del resto.</w:t>
      </w:r>
      <w:r>
        <w:rPr>
          <w:rFonts w:eastAsia="Times"/>
          <w:color w:val="000000"/>
          <w:spacing w:val="1"/>
          <w:szCs w:val="24"/>
        </w:rPr>
        <w:t xml:space="preserve"> Il Concessionario dovrà installare macchine in grado di erogare prodotti con sistemi alternativi (tessere, microchip, chiavette, ecc.). </w:t>
      </w:r>
    </w:p>
    <w:p w14:paraId="0DDE1211" w14:textId="77777777" w:rsidR="005340BD" w:rsidRDefault="005340BD" w:rsidP="005340BD">
      <w:pPr>
        <w:autoSpaceDE w:val="0"/>
        <w:autoSpaceDN w:val="0"/>
        <w:adjustRightInd w:val="0"/>
        <w:jc w:val="both"/>
        <w:rPr>
          <w:rFonts w:eastAsia="Times"/>
          <w:color w:val="000000"/>
          <w:spacing w:val="1"/>
          <w:szCs w:val="24"/>
        </w:rPr>
      </w:pPr>
      <w:r>
        <w:rPr>
          <w:rFonts w:eastAsia="Times"/>
          <w:color w:val="000000"/>
          <w:spacing w:val="1"/>
          <w:szCs w:val="24"/>
        </w:rPr>
        <w:t xml:space="preserve">I distributori automatici dovranno avere le seguenti caratteristiche: </w:t>
      </w:r>
    </w:p>
    <w:p w14:paraId="1B67C096" w14:textId="77777777" w:rsidR="005340BD" w:rsidRDefault="005340BD" w:rsidP="00D431EE">
      <w:pPr>
        <w:numPr>
          <w:ilvl w:val="0"/>
          <w:numId w:val="3"/>
        </w:numPr>
        <w:autoSpaceDE w:val="0"/>
        <w:autoSpaceDN w:val="0"/>
        <w:adjustRightInd w:val="0"/>
        <w:ind w:left="426"/>
        <w:jc w:val="both"/>
        <w:rPr>
          <w:rFonts w:eastAsia="Times"/>
          <w:color w:val="000000"/>
          <w:spacing w:val="1"/>
          <w:szCs w:val="24"/>
        </w:rPr>
      </w:pPr>
      <w:r>
        <w:rPr>
          <w:rFonts w:eastAsia="Times"/>
          <w:color w:val="000000"/>
          <w:spacing w:val="1"/>
          <w:szCs w:val="24"/>
        </w:rPr>
        <w:t xml:space="preserve">essere conformi alle norme vigenti in materia d’igiene, sicurezza degli impianti e delle attrezzature elettriche, nonché di prevenzione incendi, antinfortunistica e fiscale (in particolare alle prescrizioni di cui all’art. 32 del DPR 26/03/1980 n. 327 e </w:t>
      </w:r>
      <w:proofErr w:type="spellStart"/>
      <w:r>
        <w:rPr>
          <w:rFonts w:eastAsia="Times"/>
          <w:color w:val="000000"/>
          <w:spacing w:val="1"/>
          <w:szCs w:val="24"/>
        </w:rPr>
        <w:t>s.m.i.</w:t>
      </w:r>
      <w:proofErr w:type="spellEnd"/>
      <w:r>
        <w:rPr>
          <w:rFonts w:eastAsia="Times"/>
          <w:color w:val="000000"/>
          <w:spacing w:val="1"/>
          <w:szCs w:val="24"/>
        </w:rPr>
        <w:t xml:space="preserve"> e al D.lgs. n.81/08 e </w:t>
      </w:r>
      <w:proofErr w:type="spellStart"/>
      <w:r>
        <w:rPr>
          <w:rFonts w:eastAsia="Times"/>
          <w:color w:val="000000"/>
          <w:spacing w:val="1"/>
          <w:szCs w:val="24"/>
        </w:rPr>
        <w:t>s.m.i.</w:t>
      </w:r>
      <w:proofErr w:type="spellEnd"/>
      <w:r>
        <w:rPr>
          <w:rFonts w:eastAsia="Times"/>
          <w:color w:val="000000"/>
          <w:spacing w:val="1"/>
          <w:szCs w:val="24"/>
        </w:rPr>
        <w:t xml:space="preserve">); </w:t>
      </w:r>
    </w:p>
    <w:p w14:paraId="76540CFC" w14:textId="77777777" w:rsidR="005340BD" w:rsidRDefault="005340BD" w:rsidP="00D431EE">
      <w:pPr>
        <w:numPr>
          <w:ilvl w:val="0"/>
          <w:numId w:val="3"/>
        </w:numPr>
        <w:autoSpaceDE w:val="0"/>
        <w:autoSpaceDN w:val="0"/>
        <w:adjustRightInd w:val="0"/>
        <w:ind w:left="426"/>
        <w:jc w:val="both"/>
        <w:rPr>
          <w:rFonts w:eastAsia="Times"/>
          <w:color w:val="000000"/>
          <w:spacing w:val="1"/>
          <w:szCs w:val="24"/>
        </w:rPr>
      </w:pPr>
      <w:r>
        <w:rPr>
          <w:rFonts w:eastAsia="Times"/>
          <w:color w:val="000000"/>
          <w:spacing w:val="1"/>
          <w:szCs w:val="24"/>
        </w:rPr>
        <w:t xml:space="preserve">rispettare le norme CEI EN 60335 - Norme particolari per distributori commerciali e apparecchi automatici per la vendita; </w:t>
      </w:r>
    </w:p>
    <w:p w14:paraId="11831F3A" w14:textId="77777777" w:rsidR="005340BD" w:rsidRDefault="005340BD" w:rsidP="00D431EE">
      <w:pPr>
        <w:numPr>
          <w:ilvl w:val="0"/>
          <w:numId w:val="3"/>
        </w:numPr>
        <w:autoSpaceDE w:val="0"/>
        <w:autoSpaceDN w:val="0"/>
        <w:adjustRightInd w:val="0"/>
        <w:ind w:left="426"/>
        <w:jc w:val="both"/>
        <w:rPr>
          <w:rFonts w:eastAsia="Times"/>
          <w:color w:val="000000"/>
          <w:spacing w:val="1"/>
          <w:szCs w:val="24"/>
        </w:rPr>
      </w:pPr>
      <w:r>
        <w:rPr>
          <w:rFonts w:eastAsia="Times"/>
          <w:color w:val="000000"/>
          <w:spacing w:val="1"/>
          <w:szCs w:val="24"/>
        </w:rPr>
        <w:t xml:space="preserve">essere di nuova fabbricazione e di ultima generazione, marcati CE, tali da garantire la piena funzionalità e la perfetta efficienza, continuativamente 24 ore su 24, per tutta la durata del servizio; </w:t>
      </w:r>
    </w:p>
    <w:p w14:paraId="6E51BB53" w14:textId="77777777" w:rsidR="005340BD" w:rsidRDefault="005340BD" w:rsidP="00D431EE">
      <w:pPr>
        <w:numPr>
          <w:ilvl w:val="0"/>
          <w:numId w:val="3"/>
        </w:numPr>
        <w:autoSpaceDE w:val="0"/>
        <w:autoSpaceDN w:val="0"/>
        <w:adjustRightInd w:val="0"/>
        <w:ind w:left="426"/>
        <w:jc w:val="both"/>
        <w:rPr>
          <w:rFonts w:eastAsia="Times"/>
          <w:color w:val="000000"/>
          <w:spacing w:val="1"/>
          <w:szCs w:val="24"/>
        </w:rPr>
      </w:pPr>
      <w:r>
        <w:rPr>
          <w:rFonts w:eastAsia="Times"/>
          <w:color w:val="000000"/>
          <w:spacing w:val="1"/>
          <w:szCs w:val="24"/>
        </w:rPr>
        <w:t xml:space="preserve">essere di facile pulizia e disinfettabili, sia all'interno che all'esterno, tali da garantire l'assoluta igienicità dei prodotti distribuiti; </w:t>
      </w:r>
    </w:p>
    <w:p w14:paraId="508C5563" w14:textId="77777777" w:rsidR="005340BD" w:rsidRDefault="005340BD" w:rsidP="00D431EE">
      <w:pPr>
        <w:numPr>
          <w:ilvl w:val="0"/>
          <w:numId w:val="3"/>
        </w:numPr>
        <w:autoSpaceDE w:val="0"/>
        <w:autoSpaceDN w:val="0"/>
        <w:adjustRightInd w:val="0"/>
        <w:ind w:left="426"/>
        <w:jc w:val="both"/>
        <w:rPr>
          <w:rFonts w:eastAsia="Times"/>
          <w:color w:val="000000"/>
          <w:spacing w:val="1"/>
          <w:szCs w:val="24"/>
        </w:rPr>
      </w:pPr>
      <w:r>
        <w:rPr>
          <w:rFonts w:eastAsia="Times"/>
          <w:color w:val="000000"/>
          <w:spacing w:val="1"/>
          <w:szCs w:val="24"/>
        </w:rPr>
        <w:t xml:space="preserve">avere le superfici destinate a venire in contatto con le sostanze alimentari di materiale idoneo e resistente alle ripetute operazioni di pulizia e disinfezione; </w:t>
      </w:r>
    </w:p>
    <w:p w14:paraId="32B4A915" w14:textId="77777777" w:rsidR="005340BD" w:rsidRDefault="005340BD" w:rsidP="00D431EE">
      <w:pPr>
        <w:numPr>
          <w:ilvl w:val="0"/>
          <w:numId w:val="3"/>
        </w:numPr>
        <w:autoSpaceDE w:val="0"/>
        <w:autoSpaceDN w:val="0"/>
        <w:adjustRightInd w:val="0"/>
        <w:ind w:left="426"/>
        <w:jc w:val="both"/>
        <w:rPr>
          <w:rFonts w:eastAsia="Times"/>
          <w:color w:val="000000"/>
          <w:spacing w:val="1"/>
          <w:szCs w:val="24"/>
        </w:rPr>
      </w:pPr>
      <w:r>
        <w:rPr>
          <w:rFonts w:eastAsia="Times"/>
          <w:color w:val="000000"/>
          <w:spacing w:val="1"/>
          <w:szCs w:val="24"/>
        </w:rPr>
        <w:t xml:space="preserve">avere le sorgenti interne di calore collocate in modo tale da non influire negativamente sulla conservazione degli alimenti e bevande; </w:t>
      </w:r>
    </w:p>
    <w:p w14:paraId="57C7569B" w14:textId="77777777" w:rsidR="005340BD" w:rsidRDefault="005340BD" w:rsidP="00D431EE">
      <w:pPr>
        <w:numPr>
          <w:ilvl w:val="0"/>
          <w:numId w:val="3"/>
        </w:numPr>
        <w:autoSpaceDE w:val="0"/>
        <w:autoSpaceDN w:val="0"/>
        <w:adjustRightInd w:val="0"/>
        <w:ind w:left="426"/>
        <w:rPr>
          <w:rFonts w:eastAsia="Times"/>
          <w:color w:val="000000"/>
          <w:spacing w:val="1"/>
          <w:szCs w:val="24"/>
        </w:rPr>
      </w:pPr>
      <w:r>
        <w:rPr>
          <w:rFonts w:eastAsia="Times"/>
          <w:color w:val="000000"/>
          <w:spacing w:val="1"/>
          <w:szCs w:val="24"/>
        </w:rPr>
        <w:t xml:space="preserve">avere il dispositivo esterno di erogazione non esposto a contaminazioni; </w:t>
      </w:r>
    </w:p>
    <w:p w14:paraId="15525932" w14:textId="77777777" w:rsidR="005340BD" w:rsidRDefault="005340BD" w:rsidP="00D431EE">
      <w:pPr>
        <w:numPr>
          <w:ilvl w:val="0"/>
          <w:numId w:val="3"/>
        </w:numPr>
        <w:spacing w:line="276" w:lineRule="auto"/>
        <w:ind w:left="426"/>
        <w:jc w:val="both"/>
        <w:textAlignment w:val="baseline"/>
        <w:rPr>
          <w:rFonts w:eastAsia="Times"/>
          <w:color w:val="000000"/>
          <w:spacing w:val="1"/>
          <w:szCs w:val="24"/>
        </w:rPr>
      </w:pPr>
      <w:r>
        <w:rPr>
          <w:rFonts w:eastAsia="Times"/>
          <w:color w:val="000000"/>
          <w:spacing w:val="1"/>
          <w:szCs w:val="24"/>
        </w:rPr>
        <w:lastRenderedPageBreak/>
        <w:t xml:space="preserve">essere dotati di chiare indicazioni sul prodotto offerto (evidenziando gli eventuali prodotti provenienti dal mercato equo e solidale, da agricoltura biologica, prodotti per celiaci) e sul prezzo raggiungibile con monete di diversa pezzatura. Le indicazioni sul prodotto dovranno riportare, secondo le vigenti disposizioni, la denominazione legale e merceologica del prodotto, la marca, la composizione con gli ingredienti in ordine decrescente, l’eventuale presenza di additivi e coloranti, il nome e la ragione sociale del produttore o del gestore, ditta confezionatrice e relativa sede dello stabilimento di produzione e confezionamento, le modalità di conservazione dei prodotti oggetto di distribuzione; </w:t>
      </w:r>
    </w:p>
    <w:p w14:paraId="13348153" w14:textId="77777777" w:rsidR="005340BD" w:rsidRDefault="005340BD" w:rsidP="00D431EE">
      <w:pPr>
        <w:numPr>
          <w:ilvl w:val="0"/>
          <w:numId w:val="3"/>
        </w:numPr>
        <w:autoSpaceDE w:val="0"/>
        <w:autoSpaceDN w:val="0"/>
        <w:adjustRightInd w:val="0"/>
        <w:ind w:left="426"/>
        <w:jc w:val="both"/>
        <w:rPr>
          <w:rFonts w:eastAsia="Times"/>
          <w:color w:val="000000"/>
          <w:spacing w:val="1"/>
          <w:szCs w:val="24"/>
        </w:rPr>
      </w:pPr>
      <w:r>
        <w:rPr>
          <w:rFonts w:eastAsia="Times"/>
          <w:color w:val="000000"/>
          <w:spacing w:val="1"/>
          <w:szCs w:val="24"/>
        </w:rPr>
        <w:t xml:space="preserve">riportare una targhetta recante il numero identificativo dell'apparecchiatura, nominativo e ragione sociale del gestore, e le modalità per contattare via telefono e/o via fax il servizio di assistenza / referente del gestore per eventuali reclami, segnalazione di guasto, segnalazioni di merce o resto esauriti; </w:t>
      </w:r>
    </w:p>
    <w:p w14:paraId="6051FC6E" w14:textId="77777777" w:rsidR="005340BD" w:rsidRDefault="005340BD" w:rsidP="00D431EE">
      <w:pPr>
        <w:numPr>
          <w:ilvl w:val="0"/>
          <w:numId w:val="3"/>
        </w:numPr>
        <w:autoSpaceDE w:val="0"/>
        <w:autoSpaceDN w:val="0"/>
        <w:adjustRightInd w:val="0"/>
        <w:ind w:left="426"/>
        <w:jc w:val="both"/>
        <w:rPr>
          <w:rFonts w:eastAsia="Times"/>
          <w:color w:val="000000"/>
          <w:spacing w:val="1"/>
          <w:szCs w:val="24"/>
        </w:rPr>
      </w:pPr>
      <w:r>
        <w:t xml:space="preserve">essere dotati di un dispositivo per l’accettazione di monete e banconote e di chiavette e/o tessere magnetiche ricaricabili, su cui viene trasferito il valore delle banconote o delle monete inserite nei distributori; si precisa che le chiavette/tessere magnetiche dovranno essere erogate e gestite dal Concessionario, con le modalità che saranno successivamente concordate con l’Amministrazione; il Concessionario potrà prevedere un deposito cauzionale non superiore a € 5,00); </w:t>
      </w:r>
    </w:p>
    <w:p w14:paraId="444DF967" w14:textId="77777777" w:rsidR="005340BD" w:rsidRDefault="005340BD" w:rsidP="00D431EE">
      <w:pPr>
        <w:numPr>
          <w:ilvl w:val="0"/>
          <w:numId w:val="3"/>
        </w:numPr>
        <w:autoSpaceDE w:val="0"/>
        <w:autoSpaceDN w:val="0"/>
        <w:adjustRightInd w:val="0"/>
        <w:ind w:left="426"/>
        <w:jc w:val="both"/>
        <w:rPr>
          <w:rFonts w:eastAsia="Times"/>
          <w:color w:val="000000"/>
          <w:spacing w:val="1"/>
          <w:szCs w:val="24"/>
        </w:rPr>
      </w:pPr>
      <w:r>
        <w:t xml:space="preserve">accettare qualsiasi tipo di moneta/banconota (minimo € 0,05) ed essere dotati di </w:t>
      </w:r>
      <w:r>
        <w:rPr>
          <w:b/>
        </w:rPr>
        <w:t>funzionalità rendi resto</w:t>
      </w:r>
      <w:r>
        <w:t>;</w:t>
      </w:r>
    </w:p>
    <w:p w14:paraId="7E65BE67" w14:textId="77777777" w:rsidR="005340BD" w:rsidRDefault="005340BD" w:rsidP="00D431EE">
      <w:pPr>
        <w:numPr>
          <w:ilvl w:val="0"/>
          <w:numId w:val="3"/>
        </w:numPr>
        <w:autoSpaceDE w:val="0"/>
        <w:autoSpaceDN w:val="0"/>
        <w:adjustRightInd w:val="0"/>
        <w:ind w:left="426"/>
        <w:jc w:val="both"/>
        <w:rPr>
          <w:rFonts w:eastAsia="Times"/>
          <w:color w:val="000000"/>
          <w:spacing w:val="1"/>
          <w:szCs w:val="24"/>
        </w:rPr>
      </w:pPr>
      <w:r>
        <w:rPr>
          <w:rFonts w:eastAsia="Times"/>
          <w:color w:val="000000"/>
          <w:spacing w:val="1"/>
          <w:szCs w:val="24"/>
        </w:rPr>
        <w:t xml:space="preserve">segnalare chiaramente l'indisponibilità del prodotto e l'eventuale assenza di monete per il resto; </w:t>
      </w:r>
    </w:p>
    <w:p w14:paraId="20467B64" w14:textId="77777777" w:rsidR="005340BD" w:rsidRDefault="005340BD" w:rsidP="00D431EE">
      <w:pPr>
        <w:numPr>
          <w:ilvl w:val="0"/>
          <w:numId w:val="3"/>
        </w:numPr>
        <w:autoSpaceDE w:val="0"/>
        <w:autoSpaceDN w:val="0"/>
        <w:adjustRightInd w:val="0"/>
        <w:ind w:left="426"/>
        <w:jc w:val="both"/>
        <w:rPr>
          <w:rFonts w:eastAsia="Times"/>
          <w:color w:val="000000"/>
          <w:spacing w:val="1"/>
          <w:szCs w:val="24"/>
        </w:rPr>
      </w:pPr>
      <w:r>
        <w:rPr>
          <w:rFonts w:eastAsia="Times"/>
          <w:color w:val="000000"/>
          <w:spacing w:val="1"/>
          <w:szCs w:val="24"/>
        </w:rPr>
        <w:t xml:space="preserve">fornire automaticamente un adeguato numero di bicchierini, cucchiaini e/o palette e consentire altresì la possibilità di scelta dello zucchero; </w:t>
      </w:r>
    </w:p>
    <w:p w14:paraId="4AF87C7A" w14:textId="77777777" w:rsidR="005340BD" w:rsidRDefault="005340BD" w:rsidP="00D431EE">
      <w:pPr>
        <w:numPr>
          <w:ilvl w:val="0"/>
          <w:numId w:val="3"/>
        </w:numPr>
        <w:autoSpaceDE w:val="0"/>
        <w:autoSpaceDN w:val="0"/>
        <w:adjustRightInd w:val="0"/>
        <w:ind w:left="426"/>
        <w:jc w:val="both"/>
        <w:rPr>
          <w:rFonts w:eastAsia="Times"/>
          <w:color w:val="000000"/>
          <w:spacing w:val="1"/>
          <w:szCs w:val="24"/>
        </w:rPr>
      </w:pPr>
      <w:r>
        <w:rPr>
          <w:rFonts w:eastAsia="Times"/>
          <w:color w:val="000000"/>
          <w:spacing w:val="1"/>
          <w:szCs w:val="24"/>
        </w:rPr>
        <w:t xml:space="preserve">essere provvisti di adeguate protezioni come involucri e quant'altro necessario contro il contatto accidentale delle parti attive da parte dell'utilizzatore; </w:t>
      </w:r>
    </w:p>
    <w:p w14:paraId="39CC234C" w14:textId="77777777" w:rsidR="005340BD" w:rsidRDefault="005340BD" w:rsidP="00D431EE">
      <w:pPr>
        <w:numPr>
          <w:ilvl w:val="0"/>
          <w:numId w:val="3"/>
        </w:numPr>
        <w:autoSpaceDE w:val="0"/>
        <w:autoSpaceDN w:val="0"/>
        <w:adjustRightInd w:val="0"/>
        <w:ind w:left="426"/>
        <w:jc w:val="both"/>
        <w:rPr>
          <w:rFonts w:eastAsia="Times"/>
          <w:color w:val="000000"/>
          <w:spacing w:val="1"/>
          <w:szCs w:val="24"/>
        </w:rPr>
      </w:pPr>
      <w:r>
        <w:rPr>
          <w:rFonts w:eastAsia="Times"/>
          <w:color w:val="000000"/>
          <w:spacing w:val="1"/>
          <w:szCs w:val="24"/>
        </w:rPr>
        <w:t xml:space="preserve">essere muniti di uno dei marchi di certificazione riconosciuti da tutti i paesi dell'Unione Europea, es: IMQ o equivalente; </w:t>
      </w:r>
    </w:p>
    <w:p w14:paraId="6772DF51" w14:textId="77777777" w:rsidR="005340BD" w:rsidRDefault="005340BD" w:rsidP="00D431EE">
      <w:pPr>
        <w:numPr>
          <w:ilvl w:val="0"/>
          <w:numId w:val="3"/>
        </w:numPr>
        <w:autoSpaceDE w:val="0"/>
        <w:autoSpaceDN w:val="0"/>
        <w:adjustRightInd w:val="0"/>
        <w:ind w:left="426"/>
        <w:jc w:val="both"/>
        <w:rPr>
          <w:rFonts w:eastAsia="Times"/>
          <w:color w:val="000000"/>
          <w:spacing w:val="1"/>
          <w:szCs w:val="24"/>
        </w:rPr>
      </w:pPr>
      <w:r>
        <w:rPr>
          <w:rFonts w:eastAsia="Times"/>
          <w:color w:val="000000"/>
          <w:spacing w:val="1"/>
          <w:szCs w:val="24"/>
        </w:rPr>
        <w:t xml:space="preserve">essere provvisti di impianti refrigerante privi di CFC. I fluidi frigorigeni utilizzati negli apparecchi devono essere quelli consentiti dalle attuali direttive internazionali di tutela ambientale. </w:t>
      </w:r>
    </w:p>
    <w:p w14:paraId="3CEE15EB" w14:textId="77777777" w:rsidR="005340BD" w:rsidRDefault="005340BD" w:rsidP="005340BD">
      <w:pPr>
        <w:autoSpaceDE w:val="0"/>
        <w:autoSpaceDN w:val="0"/>
        <w:adjustRightInd w:val="0"/>
        <w:jc w:val="both"/>
        <w:rPr>
          <w:rFonts w:eastAsia="Times"/>
          <w:color w:val="000000"/>
          <w:spacing w:val="1"/>
          <w:szCs w:val="24"/>
        </w:rPr>
      </w:pPr>
    </w:p>
    <w:p w14:paraId="14CBBD01" w14:textId="77777777" w:rsidR="005340BD" w:rsidRDefault="005340BD" w:rsidP="005340BD">
      <w:pPr>
        <w:autoSpaceDE w:val="0"/>
        <w:autoSpaceDN w:val="0"/>
        <w:adjustRightInd w:val="0"/>
        <w:jc w:val="both"/>
        <w:rPr>
          <w:rFonts w:eastAsia="Times"/>
          <w:color w:val="000000"/>
          <w:spacing w:val="1"/>
          <w:szCs w:val="24"/>
        </w:rPr>
      </w:pPr>
      <w:r>
        <w:rPr>
          <w:rFonts w:eastAsia="Times"/>
          <w:color w:val="000000"/>
          <w:spacing w:val="1"/>
          <w:szCs w:val="24"/>
        </w:rPr>
        <w:t xml:space="preserve">Qualora non fosse possibile allacciarsi direttamente all’impianto idrico dell’Ente, il rifornimento di acqua potabile per uso alimentare dei distributori, sarà a carico del concessionario e dovrà provenire esclusivamente da confezioni sigillate di produzione industriale garantite all’origine, fornite a cura e spese del concessionario. </w:t>
      </w:r>
    </w:p>
    <w:p w14:paraId="671E80AA" w14:textId="77777777" w:rsidR="005340BD" w:rsidRDefault="005340BD" w:rsidP="005340BD">
      <w:pPr>
        <w:jc w:val="both"/>
        <w:textAlignment w:val="baseline"/>
        <w:rPr>
          <w:rFonts w:eastAsia="Times"/>
          <w:color w:val="000000"/>
          <w:spacing w:val="1"/>
          <w:szCs w:val="24"/>
        </w:rPr>
      </w:pPr>
    </w:p>
    <w:p w14:paraId="183AE788" w14:textId="77777777" w:rsidR="005340BD" w:rsidRDefault="005340BD" w:rsidP="005340BD">
      <w:pPr>
        <w:jc w:val="both"/>
        <w:textAlignment w:val="baseline"/>
        <w:rPr>
          <w:rFonts w:eastAsia="Times"/>
          <w:color w:val="000000"/>
          <w:spacing w:val="1"/>
          <w:szCs w:val="24"/>
        </w:rPr>
      </w:pPr>
      <w:r>
        <w:rPr>
          <w:rFonts w:eastAsia="Times"/>
          <w:color w:val="000000"/>
          <w:spacing w:val="1"/>
          <w:szCs w:val="24"/>
        </w:rPr>
        <w:t>Potranno essere richieste e quindi installate anche altre tipologie di distributori automatici, previo consenso e definizione dell'importo da parte dell'Amministrazione Comunale.</w:t>
      </w:r>
    </w:p>
    <w:p w14:paraId="26D103DB" w14:textId="77777777" w:rsidR="005340BD" w:rsidRDefault="005340BD" w:rsidP="005340BD">
      <w:pPr>
        <w:ind w:right="636"/>
        <w:jc w:val="both"/>
        <w:textAlignment w:val="baseline"/>
        <w:rPr>
          <w:rFonts w:eastAsia="Times"/>
          <w:color w:val="000000"/>
          <w:spacing w:val="1"/>
          <w:szCs w:val="24"/>
          <w:u w:val="single"/>
        </w:rPr>
      </w:pPr>
    </w:p>
    <w:p w14:paraId="3B8DABEB" w14:textId="57299DD0" w:rsidR="005340BD" w:rsidRDefault="005340BD" w:rsidP="005340BD">
      <w:pPr>
        <w:autoSpaceDE w:val="0"/>
        <w:autoSpaceDN w:val="0"/>
        <w:adjustRightInd w:val="0"/>
        <w:rPr>
          <w:rFonts w:ascii="Georgia" w:eastAsia="Times" w:hAnsi="Georgia" w:cs="Arial"/>
          <w:b/>
          <w:color w:val="000000"/>
          <w:sz w:val="20"/>
          <w:u w:val="single"/>
        </w:rPr>
      </w:pPr>
      <w:r>
        <w:rPr>
          <w:rFonts w:eastAsia="Times"/>
          <w:b/>
          <w:u w:val="single"/>
        </w:rPr>
        <w:t>Art. 5</w:t>
      </w:r>
      <w:r>
        <w:rPr>
          <w:rFonts w:eastAsia="Times"/>
          <w:u w:val="single"/>
        </w:rPr>
        <w:t xml:space="preserve"> </w:t>
      </w:r>
      <w:r w:rsidR="00DA42AD">
        <w:rPr>
          <w:rFonts w:eastAsia="Times"/>
          <w:u w:val="single"/>
        </w:rPr>
        <w:t xml:space="preserve">- </w:t>
      </w:r>
      <w:r>
        <w:rPr>
          <w:rFonts w:ascii="Georgia" w:eastAsia="Times" w:hAnsi="Georgia" w:cs="Arial"/>
          <w:b/>
          <w:color w:val="000000"/>
          <w:sz w:val="20"/>
          <w:u w:val="single"/>
        </w:rPr>
        <w:t>INSTALLAZIONE E GESTIONE DEI DISTRIBUTORI</w:t>
      </w:r>
    </w:p>
    <w:p w14:paraId="45093B86" w14:textId="77777777" w:rsidR="005340BD" w:rsidRDefault="005340BD" w:rsidP="005340BD">
      <w:pPr>
        <w:autoSpaceDE w:val="0"/>
        <w:autoSpaceDN w:val="0"/>
        <w:adjustRightInd w:val="0"/>
        <w:jc w:val="both"/>
        <w:rPr>
          <w:rFonts w:eastAsia="Times"/>
          <w:color w:val="000000"/>
          <w:spacing w:val="1"/>
        </w:rPr>
      </w:pPr>
    </w:p>
    <w:p w14:paraId="0E3D65C4" w14:textId="77777777" w:rsidR="005340BD" w:rsidRDefault="005340BD" w:rsidP="005340BD">
      <w:pPr>
        <w:autoSpaceDE w:val="0"/>
        <w:autoSpaceDN w:val="0"/>
        <w:adjustRightInd w:val="0"/>
        <w:jc w:val="both"/>
        <w:rPr>
          <w:rFonts w:eastAsia="Times"/>
          <w:color w:val="000000"/>
          <w:spacing w:val="1"/>
        </w:rPr>
      </w:pPr>
      <w:r>
        <w:rPr>
          <w:rFonts w:eastAsia="Times"/>
          <w:color w:val="000000"/>
          <w:spacing w:val="1"/>
        </w:rPr>
        <w:t xml:space="preserve">Il servizio di distribuzione automatica dovrà essere garantito, a regola d'arte, sotto la completa responsabilità dell’impresa appaltatrice, con l’organizzazione dei mezzi e del personale necessario e nel rispetto delle normative vigenti in materia. </w:t>
      </w:r>
    </w:p>
    <w:p w14:paraId="6475BAC3" w14:textId="77777777" w:rsidR="005340BD" w:rsidRDefault="005340BD" w:rsidP="005340BD">
      <w:pPr>
        <w:autoSpaceDE w:val="0"/>
        <w:autoSpaceDN w:val="0"/>
        <w:adjustRightInd w:val="0"/>
        <w:jc w:val="both"/>
        <w:rPr>
          <w:rFonts w:eastAsia="Times"/>
          <w:color w:val="000000"/>
          <w:spacing w:val="1"/>
        </w:rPr>
      </w:pPr>
    </w:p>
    <w:p w14:paraId="138AAB47" w14:textId="77777777" w:rsidR="005340BD" w:rsidRDefault="005340BD" w:rsidP="005340BD">
      <w:pPr>
        <w:autoSpaceDE w:val="0"/>
        <w:autoSpaceDN w:val="0"/>
        <w:adjustRightInd w:val="0"/>
        <w:jc w:val="both"/>
        <w:rPr>
          <w:rFonts w:eastAsia="Times"/>
          <w:color w:val="000000"/>
          <w:spacing w:val="1"/>
        </w:rPr>
      </w:pPr>
      <w:r>
        <w:rPr>
          <w:rFonts w:eastAsia="Times"/>
          <w:color w:val="000000"/>
          <w:spacing w:val="1"/>
        </w:rPr>
        <w:t xml:space="preserve">La ditta concessionaria dovrà effettuare a propria cura e spese l’installazione e gli allacciamenti dei distributori nei siti sopra indicati utilizzando modelli di distributori compatibili con gli impianti elettrici esistenti nelle varie sedi comunali e collegandoli agli allacci/prese già in essere. Le caratteristiche dei </w:t>
      </w:r>
      <w:r>
        <w:rPr>
          <w:rFonts w:eastAsia="Times"/>
          <w:color w:val="000000"/>
          <w:spacing w:val="1"/>
        </w:rPr>
        <w:lastRenderedPageBreak/>
        <w:t xml:space="preserve">locali e impianti dovranno essere verificati, a cura delle imprese concorrenti, in sede di sopralluogo obbligatorio. </w:t>
      </w:r>
    </w:p>
    <w:p w14:paraId="49D96D80" w14:textId="77777777" w:rsidR="005340BD" w:rsidRDefault="005340BD" w:rsidP="005340BD">
      <w:pPr>
        <w:autoSpaceDE w:val="0"/>
        <w:autoSpaceDN w:val="0"/>
        <w:adjustRightInd w:val="0"/>
        <w:jc w:val="both"/>
        <w:rPr>
          <w:rFonts w:eastAsia="Times"/>
          <w:color w:val="000000"/>
          <w:spacing w:val="1"/>
        </w:rPr>
      </w:pPr>
    </w:p>
    <w:p w14:paraId="354AB5DF" w14:textId="77777777" w:rsidR="005340BD" w:rsidRDefault="005340BD" w:rsidP="005340BD">
      <w:pPr>
        <w:jc w:val="both"/>
        <w:textAlignment w:val="baseline"/>
        <w:rPr>
          <w:rFonts w:eastAsia="Times"/>
          <w:color w:val="000000"/>
          <w:spacing w:val="1"/>
        </w:rPr>
      </w:pPr>
      <w:r>
        <w:rPr>
          <w:rFonts w:eastAsia="Times"/>
          <w:color w:val="000000"/>
          <w:spacing w:val="1"/>
        </w:rPr>
        <w:t>Il concessionario sarà tenuto a:</w:t>
      </w:r>
    </w:p>
    <w:p w14:paraId="0E2FF4D8" w14:textId="77777777" w:rsidR="005340BD" w:rsidRDefault="005340BD" w:rsidP="00D431EE">
      <w:pPr>
        <w:numPr>
          <w:ilvl w:val="0"/>
          <w:numId w:val="4"/>
        </w:numPr>
        <w:autoSpaceDE w:val="0"/>
        <w:autoSpaceDN w:val="0"/>
        <w:adjustRightInd w:val="0"/>
        <w:ind w:left="426"/>
        <w:jc w:val="both"/>
        <w:rPr>
          <w:rFonts w:eastAsia="Times"/>
          <w:color w:val="000000"/>
          <w:spacing w:val="1"/>
        </w:rPr>
      </w:pPr>
      <w:r>
        <w:rPr>
          <w:rFonts w:eastAsia="Times"/>
          <w:color w:val="000000"/>
          <w:spacing w:val="1"/>
        </w:rPr>
        <w:t xml:space="preserve">verificare l’ottimale funzionamento dei distributori; </w:t>
      </w:r>
    </w:p>
    <w:p w14:paraId="60D0CB39" w14:textId="77777777" w:rsidR="005340BD" w:rsidRDefault="005340BD" w:rsidP="00D431EE">
      <w:pPr>
        <w:numPr>
          <w:ilvl w:val="0"/>
          <w:numId w:val="4"/>
        </w:numPr>
        <w:autoSpaceDE w:val="0"/>
        <w:autoSpaceDN w:val="0"/>
        <w:adjustRightInd w:val="0"/>
        <w:ind w:left="426"/>
        <w:jc w:val="both"/>
        <w:rPr>
          <w:rFonts w:eastAsia="Times"/>
          <w:color w:val="000000"/>
          <w:spacing w:val="1"/>
        </w:rPr>
      </w:pPr>
      <w:r>
        <w:rPr>
          <w:rFonts w:eastAsia="Times"/>
          <w:color w:val="000000"/>
          <w:spacing w:val="1"/>
        </w:rPr>
        <w:t xml:space="preserve">garantire il costante rifornimento dei prodotti e della moneta per erogare i resti; </w:t>
      </w:r>
    </w:p>
    <w:p w14:paraId="451131DB" w14:textId="77777777" w:rsidR="005340BD" w:rsidRDefault="005340BD" w:rsidP="00D431EE">
      <w:pPr>
        <w:numPr>
          <w:ilvl w:val="0"/>
          <w:numId w:val="4"/>
        </w:numPr>
        <w:autoSpaceDE w:val="0"/>
        <w:autoSpaceDN w:val="0"/>
        <w:adjustRightInd w:val="0"/>
        <w:ind w:left="426"/>
        <w:jc w:val="both"/>
        <w:rPr>
          <w:rFonts w:eastAsia="Times"/>
          <w:color w:val="000000"/>
          <w:spacing w:val="1"/>
        </w:rPr>
      </w:pPr>
      <w:r>
        <w:rPr>
          <w:rFonts w:eastAsia="Times"/>
          <w:color w:val="000000"/>
          <w:spacing w:val="1"/>
        </w:rPr>
        <w:t xml:space="preserve">intervenire nel caso di segnalazione della necessità di rifornimento di prodotti e/o di moneta per erogare i resti entro 24 ore dalla chiamata; </w:t>
      </w:r>
    </w:p>
    <w:p w14:paraId="3FB28AD5" w14:textId="77777777" w:rsidR="005340BD" w:rsidRDefault="005340BD" w:rsidP="00D431EE">
      <w:pPr>
        <w:numPr>
          <w:ilvl w:val="0"/>
          <w:numId w:val="4"/>
        </w:numPr>
        <w:autoSpaceDE w:val="0"/>
        <w:autoSpaceDN w:val="0"/>
        <w:adjustRightInd w:val="0"/>
        <w:ind w:left="426"/>
        <w:jc w:val="both"/>
        <w:rPr>
          <w:rFonts w:eastAsia="Times"/>
          <w:color w:val="000000"/>
          <w:spacing w:val="1"/>
        </w:rPr>
      </w:pPr>
      <w:r>
        <w:rPr>
          <w:rFonts w:eastAsia="Times"/>
          <w:color w:val="000000"/>
          <w:spacing w:val="1"/>
        </w:rPr>
        <w:t xml:space="preserve">prevedere su ogni distributore l'indicazione del numero telefonico del </w:t>
      </w:r>
      <w:proofErr w:type="spellStart"/>
      <w:r>
        <w:rPr>
          <w:rFonts w:eastAsia="Times"/>
          <w:color w:val="000000"/>
          <w:spacing w:val="1"/>
        </w:rPr>
        <w:t>contact</w:t>
      </w:r>
      <w:proofErr w:type="spellEnd"/>
      <w:r>
        <w:rPr>
          <w:rFonts w:eastAsia="Times"/>
          <w:color w:val="000000"/>
          <w:spacing w:val="1"/>
        </w:rPr>
        <w:t xml:space="preserve"> center a cui segnalare eventuali malfunzionamenti/mancata erogazione di determinati prodotti; </w:t>
      </w:r>
    </w:p>
    <w:p w14:paraId="3F84D2EA" w14:textId="77777777" w:rsidR="005340BD" w:rsidRDefault="005340BD" w:rsidP="00D431EE">
      <w:pPr>
        <w:numPr>
          <w:ilvl w:val="0"/>
          <w:numId w:val="4"/>
        </w:numPr>
        <w:autoSpaceDE w:val="0"/>
        <w:autoSpaceDN w:val="0"/>
        <w:adjustRightInd w:val="0"/>
        <w:ind w:left="426"/>
        <w:jc w:val="both"/>
        <w:rPr>
          <w:rFonts w:eastAsia="Times"/>
          <w:color w:val="000000"/>
          <w:spacing w:val="1"/>
        </w:rPr>
      </w:pPr>
      <w:r>
        <w:rPr>
          <w:rFonts w:eastAsia="Times"/>
          <w:color w:val="000000"/>
          <w:spacing w:val="1"/>
        </w:rPr>
        <w:t xml:space="preserve">effettuare l’assistenza tecnica e ripristino del funzionamento degli apparecchi nel caso di segnalazione guasti entro 24 ore dalla chiamata; </w:t>
      </w:r>
    </w:p>
    <w:p w14:paraId="659C2410" w14:textId="77777777" w:rsidR="005340BD" w:rsidRDefault="005340BD" w:rsidP="00D431EE">
      <w:pPr>
        <w:numPr>
          <w:ilvl w:val="0"/>
          <w:numId w:val="4"/>
        </w:numPr>
        <w:autoSpaceDE w:val="0"/>
        <w:autoSpaceDN w:val="0"/>
        <w:adjustRightInd w:val="0"/>
        <w:ind w:left="426"/>
        <w:jc w:val="both"/>
        <w:rPr>
          <w:rFonts w:eastAsia="Times"/>
          <w:color w:val="000000"/>
          <w:spacing w:val="1"/>
        </w:rPr>
      </w:pPr>
      <w:r>
        <w:rPr>
          <w:rFonts w:eastAsia="Times"/>
          <w:color w:val="000000"/>
          <w:spacing w:val="1"/>
        </w:rPr>
        <w:t xml:space="preserve">eseguire gli interventi di manutenzione in condizioni di sicurezza; </w:t>
      </w:r>
    </w:p>
    <w:p w14:paraId="32205779" w14:textId="77777777" w:rsidR="005340BD" w:rsidRDefault="005340BD" w:rsidP="00D431EE">
      <w:pPr>
        <w:numPr>
          <w:ilvl w:val="0"/>
          <w:numId w:val="4"/>
        </w:numPr>
        <w:autoSpaceDE w:val="0"/>
        <w:autoSpaceDN w:val="0"/>
        <w:adjustRightInd w:val="0"/>
        <w:ind w:left="426"/>
        <w:jc w:val="both"/>
        <w:rPr>
          <w:rFonts w:eastAsia="Times"/>
          <w:color w:val="000000"/>
          <w:spacing w:val="1"/>
        </w:rPr>
      </w:pPr>
      <w:r>
        <w:rPr>
          <w:rFonts w:eastAsia="Times"/>
          <w:color w:val="000000"/>
          <w:spacing w:val="1"/>
        </w:rPr>
        <w:t xml:space="preserve">effettuare il rifornimento dei distributori in condizioni di sicurezza, dopo aver isolato la macchina da fonti di energia; </w:t>
      </w:r>
    </w:p>
    <w:p w14:paraId="1DC898BF" w14:textId="77777777" w:rsidR="005340BD" w:rsidRDefault="005340BD" w:rsidP="00D431EE">
      <w:pPr>
        <w:numPr>
          <w:ilvl w:val="0"/>
          <w:numId w:val="4"/>
        </w:numPr>
        <w:autoSpaceDE w:val="0"/>
        <w:autoSpaceDN w:val="0"/>
        <w:adjustRightInd w:val="0"/>
        <w:ind w:left="426"/>
        <w:jc w:val="both"/>
        <w:rPr>
          <w:rFonts w:eastAsia="Times"/>
          <w:color w:val="000000"/>
          <w:spacing w:val="1"/>
        </w:rPr>
      </w:pPr>
      <w:r>
        <w:rPr>
          <w:rFonts w:eastAsia="Times"/>
          <w:color w:val="000000"/>
          <w:spacing w:val="1"/>
        </w:rPr>
        <w:t xml:space="preserve">pulizia, sia interna che esterna, delle macchine, tale da garantire un’ottimale condizione igienica delle stesse e la pulizia delle zone immediatamente adiacenti ai distributori; </w:t>
      </w:r>
    </w:p>
    <w:p w14:paraId="33989E6B" w14:textId="77777777" w:rsidR="005340BD" w:rsidRDefault="005340BD" w:rsidP="00D431EE">
      <w:pPr>
        <w:numPr>
          <w:ilvl w:val="0"/>
          <w:numId w:val="4"/>
        </w:numPr>
        <w:autoSpaceDE w:val="0"/>
        <w:autoSpaceDN w:val="0"/>
        <w:adjustRightInd w:val="0"/>
        <w:ind w:left="426"/>
        <w:jc w:val="both"/>
        <w:rPr>
          <w:rFonts w:eastAsia="Times"/>
          <w:color w:val="000000"/>
          <w:spacing w:val="1"/>
        </w:rPr>
      </w:pPr>
      <w:r>
        <w:rPr>
          <w:rFonts w:eastAsia="Times"/>
          <w:color w:val="000000"/>
          <w:spacing w:val="1"/>
        </w:rPr>
        <w:t xml:space="preserve">ripristino e riparazione degli immobili e relative pertinenze conseguenti ad eventuali danni causati dall'installazione e dal funzionamento dei distributori; </w:t>
      </w:r>
    </w:p>
    <w:p w14:paraId="01025035" w14:textId="77777777" w:rsidR="005340BD" w:rsidRDefault="005340BD" w:rsidP="00D431EE">
      <w:pPr>
        <w:numPr>
          <w:ilvl w:val="0"/>
          <w:numId w:val="4"/>
        </w:numPr>
        <w:autoSpaceDE w:val="0"/>
        <w:autoSpaceDN w:val="0"/>
        <w:adjustRightInd w:val="0"/>
        <w:ind w:left="426"/>
        <w:jc w:val="both"/>
        <w:rPr>
          <w:rFonts w:eastAsia="Times"/>
          <w:color w:val="000000"/>
          <w:spacing w:val="1"/>
        </w:rPr>
      </w:pPr>
      <w:r>
        <w:rPr>
          <w:rFonts w:eastAsia="Times"/>
          <w:color w:val="000000"/>
          <w:spacing w:val="1"/>
        </w:rPr>
        <w:t>rimuovere i distributori al termine del contratto.</w:t>
      </w:r>
    </w:p>
    <w:p w14:paraId="50CBB2DB" w14:textId="77777777" w:rsidR="005340BD" w:rsidRDefault="005340BD" w:rsidP="005340BD">
      <w:pPr>
        <w:autoSpaceDE w:val="0"/>
        <w:autoSpaceDN w:val="0"/>
        <w:adjustRightInd w:val="0"/>
        <w:ind w:left="426"/>
        <w:jc w:val="both"/>
        <w:rPr>
          <w:rFonts w:eastAsia="Times"/>
          <w:color w:val="000000"/>
          <w:spacing w:val="1"/>
        </w:rPr>
      </w:pPr>
    </w:p>
    <w:p w14:paraId="31995ED7" w14:textId="77777777" w:rsidR="005340BD" w:rsidRDefault="005340BD" w:rsidP="005340BD">
      <w:pPr>
        <w:autoSpaceDE w:val="0"/>
        <w:autoSpaceDN w:val="0"/>
        <w:adjustRightInd w:val="0"/>
        <w:ind w:left="66"/>
        <w:jc w:val="both"/>
        <w:rPr>
          <w:rFonts w:eastAsia="Times"/>
          <w:color w:val="000000"/>
          <w:spacing w:val="1"/>
        </w:rPr>
      </w:pPr>
      <w:r>
        <w:rPr>
          <w:rFonts w:eastAsia="Times"/>
          <w:color w:val="000000"/>
          <w:spacing w:val="1"/>
        </w:rPr>
        <w:t xml:space="preserve">La Ditta affidataria dovrà inoltre fornire: </w:t>
      </w:r>
    </w:p>
    <w:p w14:paraId="63D836E5" w14:textId="77777777" w:rsidR="005340BD" w:rsidRDefault="005340BD" w:rsidP="00D431EE">
      <w:pPr>
        <w:numPr>
          <w:ilvl w:val="0"/>
          <w:numId w:val="4"/>
        </w:numPr>
        <w:autoSpaceDE w:val="0"/>
        <w:autoSpaceDN w:val="0"/>
        <w:adjustRightInd w:val="0"/>
        <w:ind w:left="426"/>
        <w:jc w:val="both"/>
        <w:rPr>
          <w:rFonts w:eastAsia="Times"/>
          <w:color w:val="000000"/>
          <w:spacing w:val="1"/>
        </w:rPr>
      </w:pPr>
      <w:r>
        <w:rPr>
          <w:rFonts w:eastAsia="Times"/>
          <w:color w:val="000000"/>
          <w:spacing w:val="1"/>
        </w:rPr>
        <w:t xml:space="preserve">l’elenco dettagliato di tutte le apparecchiature installate, la tipologia dei prodotti erogati, la potenza assorbita, nonché i relativi aggiornamenti in caso di modifiche; </w:t>
      </w:r>
    </w:p>
    <w:p w14:paraId="78BED265" w14:textId="77777777" w:rsidR="005340BD" w:rsidRDefault="005340BD" w:rsidP="00D431EE">
      <w:pPr>
        <w:numPr>
          <w:ilvl w:val="0"/>
          <w:numId w:val="4"/>
        </w:numPr>
        <w:autoSpaceDE w:val="0"/>
        <w:autoSpaceDN w:val="0"/>
        <w:adjustRightInd w:val="0"/>
        <w:ind w:left="426"/>
        <w:jc w:val="both"/>
        <w:rPr>
          <w:rFonts w:eastAsia="Times"/>
          <w:color w:val="000000"/>
          <w:spacing w:val="1"/>
        </w:rPr>
      </w:pPr>
      <w:r>
        <w:rPr>
          <w:rFonts w:eastAsia="Times"/>
          <w:color w:val="000000"/>
          <w:spacing w:val="1"/>
        </w:rPr>
        <w:t xml:space="preserve">indicazioni circa i giorni, tempi e modalità con cui saranno effettuate le operazioni di caricamento, pulizia e/o disinfezione. </w:t>
      </w:r>
    </w:p>
    <w:p w14:paraId="4B9A5969" w14:textId="77777777" w:rsidR="005340BD" w:rsidRDefault="005340BD" w:rsidP="00D431EE">
      <w:pPr>
        <w:numPr>
          <w:ilvl w:val="0"/>
          <w:numId w:val="4"/>
        </w:numPr>
        <w:autoSpaceDE w:val="0"/>
        <w:autoSpaceDN w:val="0"/>
        <w:adjustRightInd w:val="0"/>
        <w:ind w:left="426"/>
        <w:jc w:val="both"/>
        <w:rPr>
          <w:rFonts w:eastAsia="Times"/>
          <w:color w:val="000000"/>
          <w:spacing w:val="1"/>
        </w:rPr>
      </w:pPr>
      <w:r>
        <w:rPr>
          <w:rFonts w:eastAsia="Times"/>
          <w:color w:val="000000"/>
          <w:spacing w:val="1"/>
        </w:rPr>
        <w:t xml:space="preserve">comunicazione annuale degli incassi effettuati per ciascun distributore. </w:t>
      </w:r>
    </w:p>
    <w:p w14:paraId="7B65008F" w14:textId="77777777" w:rsidR="005340BD" w:rsidRDefault="005340BD" w:rsidP="005340BD">
      <w:pPr>
        <w:autoSpaceDE w:val="0"/>
        <w:autoSpaceDN w:val="0"/>
        <w:adjustRightInd w:val="0"/>
        <w:ind w:left="66"/>
        <w:jc w:val="both"/>
        <w:rPr>
          <w:rFonts w:eastAsia="Times"/>
          <w:color w:val="000000"/>
          <w:spacing w:val="1"/>
        </w:rPr>
      </w:pPr>
    </w:p>
    <w:p w14:paraId="6CD371F8" w14:textId="77777777" w:rsidR="005340BD" w:rsidRDefault="005340BD" w:rsidP="005340BD">
      <w:pPr>
        <w:autoSpaceDE w:val="0"/>
        <w:autoSpaceDN w:val="0"/>
        <w:adjustRightInd w:val="0"/>
        <w:ind w:left="66"/>
        <w:jc w:val="both"/>
        <w:rPr>
          <w:rFonts w:eastAsia="Times"/>
          <w:color w:val="000000"/>
          <w:spacing w:val="1"/>
        </w:rPr>
      </w:pPr>
      <w:r>
        <w:rPr>
          <w:rFonts w:eastAsia="Times"/>
          <w:color w:val="000000"/>
          <w:spacing w:val="1"/>
        </w:rPr>
        <w:t xml:space="preserve">Tutti gli interventi tecnici (installazione e manutenzioni) dovranno essere eseguiti da personale specializzato. </w:t>
      </w:r>
    </w:p>
    <w:p w14:paraId="06C83966" w14:textId="77777777" w:rsidR="005340BD" w:rsidRDefault="005340BD" w:rsidP="005340BD">
      <w:pPr>
        <w:autoSpaceDE w:val="0"/>
        <w:autoSpaceDN w:val="0"/>
        <w:adjustRightInd w:val="0"/>
        <w:jc w:val="both"/>
        <w:rPr>
          <w:rFonts w:eastAsia="Times"/>
          <w:color w:val="000000"/>
          <w:spacing w:val="1"/>
        </w:rPr>
      </w:pPr>
    </w:p>
    <w:p w14:paraId="4A4EACBC" w14:textId="77777777" w:rsidR="005340BD" w:rsidRDefault="005340BD" w:rsidP="005340BD">
      <w:pPr>
        <w:autoSpaceDE w:val="0"/>
        <w:autoSpaceDN w:val="0"/>
        <w:adjustRightInd w:val="0"/>
        <w:jc w:val="both"/>
        <w:rPr>
          <w:rFonts w:eastAsia="Times"/>
          <w:color w:val="000000"/>
          <w:spacing w:val="1"/>
        </w:rPr>
      </w:pPr>
      <w:r>
        <w:rPr>
          <w:rFonts w:eastAsia="Times"/>
          <w:color w:val="000000"/>
          <w:spacing w:val="1"/>
        </w:rPr>
        <w:t>Nel corso del contratto il concessionario potrà sostituire i distributori installati con altri aventi pari o superiori caratteristiche, previa autorizzazione del Comune e fermo restando l’obbligo di fornitura dei prodotti come meglio indicato in seguito.</w:t>
      </w:r>
    </w:p>
    <w:p w14:paraId="4745885B" w14:textId="77777777" w:rsidR="005340BD" w:rsidRDefault="005340BD" w:rsidP="005340BD">
      <w:pPr>
        <w:autoSpaceDE w:val="0"/>
        <w:autoSpaceDN w:val="0"/>
        <w:adjustRightInd w:val="0"/>
        <w:jc w:val="both"/>
        <w:rPr>
          <w:rFonts w:eastAsia="Times"/>
          <w:color w:val="000000"/>
          <w:spacing w:val="1"/>
        </w:rPr>
      </w:pPr>
    </w:p>
    <w:p w14:paraId="518CDFA7" w14:textId="77777777" w:rsidR="005340BD" w:rsidRDefault="005340BD" w:rsidP="005340BD">
      <w:pPr>
        <w:autoSpaceDE w:val="0"/>
        <w:autoSpaceDN w:val="0"/>
        <w:adjustRightInd w:val="0"/>
        <w:jc w:val="both"/>
        <w:rPr>
          <w:rFonts w:eastAsia="Times"/>
          <w:color w:val="000000"/>
          <w:spacing w:val="1"/>
        </w:rPr>
      </w:pPr>
      <w:r>
        <w:rPr>
          <w:rFonts w:eastAsia="Times"/>
          <w:color w:val="000000"/>
          <w:spacing w:val="1"/>
        </w:rPr>
        <w:t xml:space="preserve">Il Comune avrà l’obbligo di fornire l’energia elettrica necessaria per il funzionamento dei distributori. </w:t>
      </w:r>
    </w:p>
    <w:p w14:paraId="246CE648" w14:textId="77777777" w:rsidR="005340BD" w:rsidRDefault="005340BD" w:rsidP="005340BD">
      <w:pPr>
        <w:autoSpaceDE w:val="0"/>
        <w:autoSpaceDN w:val="0"/>
        <w:adjustRightInd w:val="0"/>
        <w:jc w:val="both"/>
        <w:rPr>
          <w:rFonts w:eastAsia="Times"/>
          <w:color w:val="000000"/>
          <w:spacing w:val="1"/>
        </w:rPr>
      </w:pPr>
    </w:p>
    <w:p w14:paraId="00CB1F1E" w14:textId="77777777" w:rsidR="005340BD" w:rsidRDefault="005340BD" w:rsidP="005340BD">
      <w:pPr>
        <w:autoSpaceDE w:val="0"/>
        <w:autoSpaceDN w:val="0"/>
        <w:adjustRightInd w:val="0"/>
        <w:jc w:val="both"/>
        <w:rPr>
          <w:rFonts w:eastAsia="Times"/>
          <w:color w:val="000000"/>
          <w:spacing w:val="1"/>
        </w:rPr>
      </w:pPr>
      <w:r>
        <w:rPr>
          <w:rFonts w:eastAsia="Times"/>
          <w:color w:val="000000"/>
          <w:spacing w:val="1"/>
        </w:rPr>
        <w:t xml:space="preserve">Il Comune si riserva la facoltà di ordinare la rimozione dei distributori nel caso di frequenti difetti di funzionamento e per ragioni igienico-sanitarie ovvero lo spostamento dei medesimi per qualsiasi motivo connesso con l’utilizzo degli spazi entro gli edifici in cui sono installati; il concessionario dovrà rimuovere o spostare, a propria cura e spese, i distributori entro 5 (cinque) giorni dal ricevimento della richiesta scritta del Comune. </w:t>
      </w:r>
    </w:p>
    <w:p w14:paraId="0B7575E7" w14:textId="77777777" w:rsidR="005340BD" w:rsidRDefault="005340BD" w:rsidP="005340BD">
      <w:pPr>
        <w:autoSpaceDE w:val="0"/>
        <w:autoSpaceDN w:val="0"/>
        <w:adjustRightInd w:val="0"/>
        <w:jc w:val="both"/>
        <w:rPr>
          <w:rFonts w:eastAsia="Times"/>
          <w:color w:val="000000"/>
          <w:spacing w:val="1"/>
        </w:rPr>
      </w:pPr>
    </w:p>
    <w:p w14:paraId="3438D4A5" w14:textId="77777777" w:rsidR="005340BD" w:rsidRDefault="005340BD" w:rsidP="005340BD">
      <w:pPr>
        <w:autoSpaceDE w:val="0"/>
        <w:autoSpaceDN w:val="0"/>
        <w:adjustRightInd w:val="0"/>
        <w:jc w:val="both"/>
        <w:rPr>
          <w:rFonts w:eastAsia="Times"/>
          <w:color w:val="000000"/>
          <w:spacing w:val="1"/>
        </w:rPr>
      </w:pPr>
      <w:r>
        <w:rPr>
          <w:rFonts w:eastAsia="Times"/>
          <w:color w:val="000000"/>
          <w:spacing w:val="1"/>
        </w:rPr>
        <w:t xml:space="preserve">Al termine del contratto la ditta dovrà asportare le proprie apparecchiature entro il termine di 5 (cinque) giorni dalla richiesta del Comune. </w:t>
      </w:r>
    </w:p>
    <w:p w14:paraId="034285FD" w14:textId="77777777" w:rsidR="005340BD" w:rsidRDefault="005340BD" w:rsidP="005340BD">
      <w:pPr>
        <w:autoSpaceDE w:val="0"/>
        <w:autoSpaceDN w:val="0"/>
        <w:adjustRightInd w:val="0"/>
        <w:jc w:val="both"/>
        <w:rPr>
          <w:rFonts w:eastAsia="Times"/>
          <w:color w:val="000000"/>
          <w:spacing w:val="1"/>
        </w:rPr>
      </w:pPr>
    </w:p>
    <w:p w14:paraId="2A1AF40B" w14:textId="4E8CF5AB" w:rsidR="005340BD" w:rsidRDefault="005340BD" w:rsidP="005340BD">
      <w:pPr>
        <w:autoSpaceDE w:val="0"/>
        <w:autoSpaceDN w:val="0"/>
        <w:adjustRightInd w:val="0"/>
        <w:rPr>
          <w:rFonts w:eastAsia="Times"/>
          <w:b/>
          <w:color w:val="000000"/>
          <w:szCs w:val="24"/>
          <w:u w:val="single"/>
        </w:rPr>
      </w:pPr>
      <w:r>
        <w:rPr>
          <w:rFonts w:eastAsia="Times"/>
          <w:b/>
          <w:u w:val="single"/>
        </w:rPr>
        <w:lastRenderedPageBreak/>
        <w:t xml:space="preserve">Art. 6 </w:t>
      </w:r>
      <w:r w:rsidR="00DA42AD">
        <w:rPr>
          <w:rFonts w:eastAsia="Times"/>
          <w:b/>
          <w:u w:val="single"/>
        </w:rPr>
        <w:t xml:space="preserve">- </w:t>
      </w:r>
      <w:r>
        <w:rPr>
          <w:rFonts w:eastAsia="Times"/>
          <w:b/>
          <w:color w:val="000000"/>
          <w:szCs w:val="24"/>
          <w:u w:val="single"/>
        </w:rPr>
        <w:t xml:space="preserve">CARATTERISTICHE DEI PRODOTTI E STOCCAGGIO </w:t>
      </w:r>
    </w:p>
    <w:p w14:paraId="671123DF" w14:textId="77777777" w:rsidR="005340BD" w:rsidRDefault="005340BD" w:rsidP="005340BD">
      <w:pPr>
        <w:autoSpaceDE w:val="0"/>
        <w:autoSpaceDN w:val="0"/>
        <w:adjustRightInd w:val="0"/>
        <w:jc w:val="both"/>
        <w:rPr>
          <w:rFonts w:eastAsia="Times"/>
          <w:color w:val="000000"/>
          <w:spacing w:val="1"/>
          <w:szCs w:val="24"/>
          <w:u w:val="single"/>
        </w:rPr>
      </w:pPr>
    </w:p>
    <w:p w14:paraId="179A215B" w14:textId="77777777" w:rsidR="005340BD" w:rsidRDefault="005340BD" w:rsidP="005340BD">
      <w:pPr>
        <w:autoSpaceDE w:val="0"/>
        <w:autoSpaceDN w:val="0"/>
        <w:adjustRightInd w:val="0"/>
        <w:jc w:val="both"/>
        <w:rPr>
          <w:rFonts w:eastAsia="Times"/>
          <w:color w:val="000000"/>
          <w:spacing w:val="1"/>
          <w:szCs w:val="24"/>
          <w:u w:val="single"/>
        </w:rPr>
      </w:pPr>
      <w:r>
        <w:rPr>
          <w:rFonts w:eastAsia="Times"/>
          <w:color w:val="000000"/>
          <w:spacing w:val="1"/>
          <w:szCs w:val="24"/>
          <w:u w:val="single"/>
        </w:rPr>
        <w:t xml:space="preserve">Specifiche tecniche dei prodotti da erogare </w:t>
      </w:r>
    </w:p>
    <w:p w14:paraId="0EFE5B1B" w14:textId="77777777" w:rsidR="005340BD" w:rsidRDefault="005340BD" w:rsidP="005340BD">
      <w:pPr>
        <w:autoSpaceDE w:val="0"/>
        <w:autoSpaceDN w:val="0"/>
        <w:adjustRightInd w:val="0"/>
        <w:jc w:val="both"/>
        <w:rPr>
          <w:rFonts w:eastAsia="Times"/>
          <w:color w:val="000000"/>
          <w:spacing w:val="1"/>
          <w:szCs w:val="24"/>
        </w:rPr>
      </w:pPr>
      <w:r>
        <w:rPr>
          <w:rFonts w:eastAsia="Times"/>
          <w:color w:val="000000"/>
          <w:spacing w:val="1"/>
          <w:szCs w:val="24"/>
        </w:rPr>
        <w:t xml:space="preserve">I prodotti erogati dovranno essere conformi alle prescrizioni di cui all'art. 33 del D.P.R. n. 327 del 26 Marzo 1980 - Regolamento di esecuzione della L. 30 Aprile 1962, n. 283 e </w:t>
      </w:r>
      <w:proofErr w:type="spellStart"/>
      <w:r>
        <w:rPr>
          <w:rFonts w:eastAsia="Times"/>
          <w:color w:val="000000"/>
          <w:spacing w:val="1"/>
          <w:szCs w:val="24"/>
        </w:rPr>
        <w:t>ss.mm.ii</w:t>
      </w:r>
      <w:proofErr w:type="spellEnd"/>
      <w:r>
        <w:rPr>
          <w:rFonts w:eastAsia="Times"/>
          <w:color w:val="000000"/>
          <w:spacing w:val="1"/>
          <w:szCs w:val="24"/>
        </w:rPr>
        <w:t xml:space="preserve">. o normative nazionali e comunitarie in materia di disciplina igienica della produzione e della vendita di sostanze alimentarie di bevande. </w:t>
      </w:r>
    </w:p>
    <w:p w14:paraId="4EF9D361" w14:textId="77777777" w:rsidR="005340BD" w:rsidRDefault="005340BD" w:rsidP="005340BD">
      <w:pPr>
        <w:pStyle w:val="Default"/>
        <w:jc w:val="both"/>
        <w:rPr>
          <w:rFonts w:ascii="Times New Roman" w:eastAsia="Times" w:hAnsi="Times New Roman" w:cs="Times New Roman"/>
          <w:spacing w:val="1"/>
          <w:lang w:eastAsia="en-US"/>
        </w:rPr>
      </w:pPr>
    </w:p>
    <w:p w14:paraId="612F0F65" w14:textId="77777777" w:rsidR="005340BD" w:rsidRDefault="005340BD" w:rsidP="005340BD">
      <w:pPr>
        <w:pStyle w:val="Default"/>
        <w:jc w:val="both"/>
        <w:rPr>
          <w:rFonts w:ascii="Times New Roman" w:eastAsia="Times" w:hAnsi="Times New Roman" w:cs="Times New Roman"/>
          <w:spacing w:val="1"/>
          <w:lang w:eastAsia="en-US"/>
        </w:rPr>
      </w:pPr>
      <w:r>
        <w:rPr>
          <w:rFonts w:ascii="Times New Roman" w:eastAsia="Times" w:hAnsi="Times New Roman" w:cs="Times New Roman"/>
          <w:spacing w:val="1"/>
          <w:lang w:eastAsia="en-US"/>
        </w:rPr>
        <w:t xml:space="preserve">I prodotti posti in distribuzione dovranno essere conformi alle norme vigenti in materia di alimenti, contenere solo ingredienti di alta qualità ed essere totalmente esenti da O.G.M. (Organismi Geneticamente Modificati). In aderenza alle leggi in materia di organismi geneticamente modificati (Reg. CE 1829/2003 e 1830/2003) il gestore dovrà attestare, mediante dichiarazione di responsabilità all'uopo sottoscritta dal legale rappresentante, che le derrate alimentari approvvigionate non contengono ingredienti di natura transgenica. </w:t>
      </w:r>
    </w:p>
    <w:p w14:paraId="656E89C1" w14:textId="77777777" w:rsidR="005340BD" w:rsidRDefault="005340BD" w:rsidP="005340BD">
      <w:pPr>
        <w:autoSpaceDE w:val="0"/>
        <w:autoSpaceDN w:val="0"/>
        <w:adjustRightInd w:val="0"/>
        <w:jc w:val="both"/>
        <w:rPr>
          <w:rFonts w:eastAsia="Times"/>
          <w:color w:val="000000"/>
          <w:spacing w:val="1"/>
          <w:szCs w:val="24"/>
        </w:rPr>
      </w:pPr>
    </w:p>
    <w:p w14:paraId="5CA798D0" w14:textId="77777777" w:rsidR="005340BD" w:rsidRDefault="005340BD" w:rsidP="005340BD">
      <w:pPr>
        <w:autoSpaceDE w:val="0"/>
        <w:autoSpaceDN w:val="0"/>
        <w:adjustRightInd w:val="0"/>
        <w:jc w:val="both"/>
        <w:rPr>
          <w:rFonts w:eastAsia="Times"/>
          <w:color w:val="000000"/>
          <w:spacing w:val="1"/>
          <w:szCs w:val="24"/>
        </w:rPr>
      </w:pPr>
      <w:r>
        <w:rPr>
          <w:rFonts w:eastAsia="Times"/>
          <w:color w:val="000000"/>
          <w:spacing w:val="1"/>
          <w:szCs w:val="24"/>
        </w:rPr>
        <w:t xml:space="preserve">Tutti i prodotti dovranno essere analiticamente dettagliati (prezzo, marca, tipo di ingredienti, tipo di confezionamento, ecc.), come da disposizioni del D.lgs. n. 109 del 27/01/1992 ed inseriti in apposito elenco da affiggere ad ogni apparecchiatura posizionata nei siti prestabiliti. </w:t>
      </w:r>
    </w:p>
    <w:p w14:paraId="249E4C64" w14:textId="77777777" w:rsidR="005340BD" w:rsidRDefault="005340BD" w:rsidP="005340BD">
      <w:pPr>
        <w:autoSpaceDE w:val="0"/>
        <w:autoSpaceDN w:val="0"/>
        <w:adjustRightInd w:val="0"/>
        <w:jc w:val="both"/>
        <w:rPr>
          <w:rFonts w:eastAsia="Times"/>
          <w:color w:val="000000"/>
          <w:spacing w:val="1"/>
          <w:szCs w:val="24"/>
        </w:rPr>
      </w:pPr>
    </w:p>
    <w:p w14:paraId="67E55039" w14:textId="77777777" w:rsidR="005340BD" w:rsidRDefault="005340BD" w:rsidP="005340BD">
      <w:pPr>
        <w:autoSpaceDE w:val="0"/>
        <w:autoSpaceDN w:val="0"/>
        <w:adjustRightInd w:val="0"/>
        <w:jc w:val="both"/>
        <w:rPr>
          <w:rFonts w:eastAsia="Times"/>
          <w:color w:val="000000"/>
          <w:spacing w:val="1"/>
          <w:szCs w:val="24"/>
        </w:rPr>
      </w:pPr>
      <w:r>
        <w:rPr>
          <w:rFonts w:eastAsia="Times"/>
          <w:color w:val="000000"/>
          <w:spacing w:val="1"/>
          <w:szCs w:val="24"/>
        </w:rPr>
        <w:t xml:space="preserve">Il gestore dovrà essere dotato di manuale di autocontrollo redatto secondo i criteri stabiliti dal sistema HACCP previsto specificamente dal D.lgs. n. 155/1997. Il manuale dovrà prevedere una procedura operativa di verifica delle scadenze dei prodotti distribuiti. </w:t>
      </w:r>
    </w:p>
    <w:p w14:paraId="634387E0" w14:textId="77777777" w:rsidR="005340BD" w:rsidRDefault="005340BD" w:rsidP="005340BD">
      <w:pPr>
        <w:jc w:val="both"/>
        <w:textAlignment w:val="baseline"/>
        <w:rPr>
          <w:rFonts w:eastAsia="Times"/>
          <w:color w:val="000000"/>
          <w:spacing w:val="1"/>
          <w:szCs w:val="24"/>
        </w:rPr>
      </w:pPr>
    </w:p>
    <w:p w14:paraId="30C08F2B" w14:textId="77777777" w:rsidR="005340BD" w:rsidRDefault="005340BD" w:rsidP="005340BD">
      <w:pPr>
        <w:jc w:val="both"/>
        <w:textAlignment w:val="baseline"/>
      </w:pPr>
      <w:r>
        <w:t xml:space="preserve">Il Concessionario dovrà mettere a disposizione tramite i Distributori automatici un paniere di Prodotti base indicato nella tabella che segue e che comprende le seguenti tipologie: </w:t>
      </w:r>
    </w:p>
    <w:p w14:paraId="66412296" w14:textId="77777777" w:rsidR="005340BD" w:rsidRDefault="005340BD" w:rsidP="005340BD">
      <w:pPr>
        <w:jc w:val="both"/>
        <w:textAlignment w:val="baseline"/>
      </w:pPr>
      <w:r>
        <w:t xml:space="preserve">1) Bevande calde </w:t>
      </w:r>
    </w:p>
    <w:p w14:paraId="6BD8B6A5" w14:textId="77777777" w:rsidR="005340BD" w:rsidRDefault="005340BD" w:rsidP="005340BD">
      <w:pPr>
        <w:jc w:val="both"/>
        <w:textAlignment w:val="baseline"/>
      </w:pPr>
      <w:r>
        <w:t xml:space="preserve">2) Bevande fredde </w:t>
      </w:r>
    </w:p>
    <w:p w14:paraId="73E3D631" w14:textId="77777777" w:rsidR="005340BD" w:rsidRDefault="005340BD" w:rsidP="005340BD">
      <w:pPr>
        <w:jc w:val="both"/>
        <w:textAlignment w:val="baseline"/>
      </w:pPr>
      <w:r>
        <w:t xml:space="preserve">3) Snack salati </w:t>
      </w:r>
    </w:p>
    <w:p w14:paraId="069D188E" w14:textId="77777777" w:rsidR="005340BD" w:rsidRDefault="005340BD" w:rsidP="005340BD">
      <w:pPr>
        <w:jc w:val="both"/>
        <w:textAlignment w:val="baseline"/>
        <w:rPr>
          <w:rFonts w:eastAsia="Times"/>
          <w:color w:val="000000"/>
          <w:spacing w:val="1"/>
          <w:szCs w:val="24"/>
        </w:rPr>
      </w:pPr>
      <w:r>
        <w:t>4) Snack dolci</w:t>
      </w:r>
      <w:r>
        <w:rPr>
          <w:rFonts w:eastAsia="Times"/>
          <w:color w:val="000000"/>
          <w:spacing w:val="1"/>
          <w:szCs w:val="24"/>
        </w:rPr>
        <w:t>.</w:t>
      </w:r>
    </w:p>
    <w:p w14:paraId="53C3B1B6" w14:textId="77777777" w:rsidR="005340BD" w:rsidRDefault="005340BD" w:rsidP="005340BD">
      <w:pPr>
        <w:spacing w:line="360" w:lineRule="auto"/>
        <w:ind w:left="284" w:hanging="284"/>
        <w:jc w:val="both"/>
        <w:rPr>
          <w:b/>
          <w:u w:val="single"/>
        </w:rPr>
      </w:pPr>
      <w:r>
        <w:rPr>
          <w:b/>
          <w:u w:val="single"/>
        </w:rPr>
        <w:t xml:space="preserve">Bevande calde </w:t>
      </w:r>
    </w:p>
    <w:p w14:paraId="158580D1" w14:textId="77777777" w:rsidR="005340BD" w:rsidRDefault="005340BD" w:rsidP="005340BD">
      <w:pPr>
        <w:spacing w:line="360" w:lineRule="auto"/>
        <w:ind w:left="284" w:hanging="284"/>
        <w:jc w:val="both"/>
      </w:pPr>
      <w:r>
        <w:t>I Distributori automatici dovranno erogare i seguenti Prodotti di bevande calde,</w:t>
      </w:r>
    </w:p>
    <w:p w14:paraId="3DAB8268" w14:textId="77777777" w:rsidR="005340BD" w:rsidRDefault="005340BD" w:rsidP="00D431EE">
      <w:pPr>
        <w:pStyle w:val="Paragrafoelenco"/>
        <w:numPr>
          <w:ilvl w:val="0"/>
          <w:numId w:val="5"/>
        </w:numPr>
        <w:spacing w:line="360" w:lineRule="auto"/>
        <w:jc w:val="both"/>
      </w:pPr>
      <w:r>
        <w:t xml:space="preserve">caffè espresso </w:t>
      </w:r>
    </w:p>
    <w:p w14:paraId="77B69743" w14:textId="77777777" w:rsidR="005340BD" w:rsidRDefault="005340BD" w:rsidP="00D431EE">
      <w:pPr>
        <w:pStyle w:val="Paragrafoelenco"/>
        <w:numPr>
          <w:ilvl w:val="0"/>
          <w:numId w:val="5"/>
        </w:numPr>
        <w:spacing w:line="360" w:lineRule="auto"/>
        <w:jc w:val="both"/>
      </w:pPr>
      <w:r>
        <w:t>caffè macchiato</w:t>
      </w:r>
    </w:p>
    <w:p w14:paraId="32D5CA1F" w14:textId="77777777" w:rsidR="005340BD" w:rsidRDefault="005340BD" w:rsidP="00D431EE">
      <w:pPr>
        <w:pStyle w:val="Paragrafoelenco"/>
        <w:numPr>
          <w:ilvl w:val="0"/>
          <w:numId w:val="5"/>
        </w:numPr>
        <w:spacing w:line="360" w:lineRule="auto"/>
        <w:jc w:val="both"/>
      </w:pPr>
      <w:r>
        <w:t>cappuccino</w:t>
      </w:r>
    </w:p>
    <w:p w14:paraId="4EB7C693" w14:textId="77777777" w:rsidR="005340BD" w:rsidRDefault="005340BD" w:rsidP="00D431EE">
      <w:pPr>
        <w:pStyle w:val="Paragrafoelenco"/>
        <w:numPr>
          <w:ilvl w:val="0"/>
          <w:numId w:val="5"/>
        </w:numPr>
        <w:spacing w:line="360" w:lineRule="auto"/>
        <w:jc w:val="both"/>
      </w:pPr>
      <w:r>
        <w:t>caffè decaffeinato</w:t>
      </w:r>
    </w:p>
    <w:p w14:paraId="7B49E1E5" w14:textId="77777777" w:rsidR="005340BD" w:rsidRDefault="005340BD" w:rsidP="00D431EE">
      <w:pPr>
        <w:pStyle w:val="Paragrafoelenco"/>
        <w:numPr>
          <w:ilvl w:val="0"/>
          <w:numId w:val="5"/>
        </w:numPr>
        <w:spacing w:line="360" w:lineRule="auto"/>
        <w:jc w:val="both"/>
      </w:pPr>
      <w:r>
        <w:t xml:space="preserve">cappuccino decaffeinato </w:t>
      </w:r>
    </w:p>
    <w:p w14:paraId="5C6C0EFE" w14:textId="77777777" w:rsidR="005340BD" w:rsidRDefault="005340BD" w:rsidP="00D431EE">
      <w:pPr>
        <w:pStyle w:val="Paragrafoelenco"/>
        <w:numPr>
          <w:ilvl w:val="0"/>
          <w:numId w:val="5"/>
        </w:numPr>
        <w:spacing w:line="360" w:lineRule="auto"/>
        <w:jc w:val="both"/>
      </w:pPr>
      <w:r>
        <w:t>caffè lungo</w:t>
      </w:r>
    </w:p>
    <w:p w14:paraId="38880968" w14:textId="77777777" w:rsidR="005340BD" w:rsidRDefault="005340BD" w:rsidP="00D431EE">
      <w:pPr>
        <w:pStyle w:val="Paragrafoelenco"/>
        <w:numPr>
          <w:ilvl w:val="0"/>
          <w:numId w:val="5"/>
        </w:numPr>
        <w:spacing w:line="360" w:lineRule="auto"/>
        <w:jc w:val="both"/>
      </w:pPr>
      <w:r>
        <w:t xml:space="preserve">latte </w:t>
      </w:r>
    </w:p>
    <w:p w14:paraId="55DD9A2B" w14:textId="77777777" w:rsidR="005340BD" w:rsidRDefault="005340BD" w:rsidP="00D431EE">
      <w:pPr>
        <w:pStyle w:val="Paragrafoelenco"/>
        <w:numPr>
          <w:ilvl w:val="0"/>
          <w:numId w:val="5"/>
        </w:numPr>
        <w:spacing w:line="360" w:lineRule="auto"/>
        <w:jc w:val="both"/>
      </w:pPr>
      <w:r>
        <w:t>bevanda al gusto di thè al limone</w:t>
      </w:r>
    </w:p>
    <w:p w14:paraId="31705716" w14:textId="77777777" w:rsidR="005340BD" w:rsidRDefault="005340BD" w:rsidP="00D431EE">
      <w:pPr>
        <w:pStyle w:val="Paragrafoelenco"/>
        <w:numPr>
          <w:ilvl w:val="0"/>
          <w:numId w:val="5"/>
        </w:numPr>
        <w:spacing w:line="360" w:lineRule="auto"/>
        <w:jc w:val="both"/>
      </w:pPr>
      <w:r>
        <w:t xml:space="preserve">bevanda alla cioccolata </w:t>
      </w:r>
    </w:p>
    <w:p w14:paraId="3DC9BD4F" w14:textId="77777777" w:rsidR="005340BD" w:rsidRDefault="005340BD" w:rsidP="00D431EE">
      <w:pPr>
        <w:pStyle w:val="Paragrafoelenco"/>
        <w:numPr>
          <w:ilvl w:val="0"/>
          <w:numId w:val="5"/>
        </w:numPr>
        <w:spacing w:line="360" w:lineRule="auto"/>
        <w:jc w:val="both"/>
      </w:pPr>
      <w:r>
        <w:t>bevanda (caffè/cappuccino) con orzo</w:t>
      </w:r>
    </w:p>
    <w:p w14:paraId="7F706320" w14:textId="77777777" w:rsidR="005340BD" w:rsidRDefault="005340BD" w:rsidP="00D431EE">
      <w:pPr>
        <w:pStyle w:val="Paragrafoelenco"/>
        <w:numPr>
          <w:ilvl w:val="0"/>
          <w:numId w:val="5"/>
        </w:numPr>
        <w:spacing w:line="360" w:lineRule="auto"/>
        <w:jc w:val="both"/>
        <w:rPr>
          <w:b/>
          <w:szCs w:val="24"/>
          <w:u w:val="single"/>
        </w:rPr>
      </w:pPr>
      <w:r>
        <w:lastRenderedPageBreak/>
        <w:t>bevanda (caffè/cappuccino) con ginseng</w:t>
      </w:r>
    </w:p>
    <w:p w14:paraId="1597C441" w14:textId="77777777" w:rsidR="005340BD" w:rsidRDefault="005340BD" w:rsidP="005340BD">
      <w:pPr>
        <w:spacing w:line="360" w:lineRule="auto"/>
        <w:ind w:left="284" w:hanging="284"/>
        <w:jc w:val="both"/>
        <w:rPr>
          <w:b/>
          <w:szCs w:val="24"/>
          <w:u w:val="single"/>
        </w:rPr>
      </w:pPr>
      <w:r>
        <w:rPr>
          <w:b/>
          <w:szCs w:val="24"/>
          <w:u w:val="single"/>
        </w:rPr>
        <w:t>Bevande fredde</w:t>
      </w:r>
    </w:p>
    <w:p w14:paraId="7A50AE60" w14:textId="77777777" w:rsidR="005340BD" w:rsidRDefault="005340BD" w:rsidP="005340BD">
      <w:pPr>
        <w:spacing w:line="360" w:lineRule="auto"/>
        <w:jc w:val="both"/>
      </w:pPr>
      <w:r>
        <w:t xml:space="preserve">I Distributori automatici dovranno erogare i seguenti Prodotti di bevande fredde </w:t>
      </w:r>
    </w:p>
    <w:p w14:paraId="043EA4FF" w14:textId="77777777" w:rsidR="005340BD" w:rsidRDefault="005340BD" w:rsidP="00D431EE">
      <w:pPr>
        <w:pStyle w:val="Paragrafoelenco"/>
        <w:numPr>
          <w:ilvl w:val="0"/>
          <w:numId w:val="6"/>
        </w:numPr>
        <w:spacing w:line="360" w:lineRule="auto"/>
        <w:jc w:val="both"/>
      </w:pPr>
      <w:r>
        <w:t xml:space="preserve">Acqua minerale naturale in bottiglie PET da 0,50 L </w:t>
      </w:r>
    </w:p>
    <w:p w14:paraId="69D89DA3" w14:textId="77777777" w:rsidR="00632007" w:rsidRDefault="005340BD" w:rsidP="00632007">
      <w:pPr>
        <w:pStyle w:val="Paragrafoelenco"/>
        <w:numPr>
          <w:ilvl w:val="0"/>
          <w:numId w:val="6"/>
        </w:numPr>
        <w:spacing w:line="360" w:lineRule="auto"/>
        <w:jc w:val="both"/>
      </w:pPr>
      <w:r>
        <w:t xml:space="preserve">Acqua minerale addizionata con anidride carbonica in bottiglie PET da 0,50 L </w:t>
      </w:r>
    </w:p>
    <w:p w14:paraId="468ACF02" w14:textId="77777777" w:rsidR="00632007" w:rsidRDefault="005340BD" w:rsidP="00632007">
      <w:pPr>
        <w:pStyle w:val="Paragrafoelenco"/>
        <w:numPr>
          <w:ilvl w:val="0"/>
          <w:numId w:val="6"/>
        </w:numPr>
        <w:spacing w:line="360" w:lineRule="auto"/>
        <w:jc w:val="both"/>
      </w:pPr>
      <w:r>
        <w:t xml:space="preserve">Thè freddo in bottiglie PET da 0,50 L; </w:t>
      </w:r>
    </w:p>
    <w:p w14:paraId="576C7D29" w14:textId="3DF3A196" w:rsidR="005340BD" w:rsidRPr="00632007" w:rsidRDefault="005340BD" w:rsidP="00632007">
      <w:pPr>
        <w:pStyle w:val="Paragrafoelenco"/>
        <w:numPr>
          <w:ilvl w:val="0"/>
          <w:numId w:val="6"/>
        </w:numPr>
        <w:spacing w:line="360" w:lineRule="auto"/>
        <w:jc w:val="both"/>
      </w:pPr>
      <w:r>
        <w:t xml:space="preserve">Bevande gasate (tipo coca, </w:t>
      </w:r>
      <w:proofErr w:type="spellStart"/>
      <w:r>
        <w:t>fanta</w:t>
      </w:r>
      <w:proofErr w:type="spellEnd"/>
      <w:r>
        <w:t>, chinotto, acqua tonica) in lattina da 0,33L</w:t>
      </w:r>
    </w:p>
    <w:p w14:paraId="780A77EA" w14:textId="77777777" w:rsidR="005340BD" w:rsidRDefault="005340BD" w:rsidP="005340BD">
      <w:pPr>
        <w:spacing w:line="360" w:lineRule="auto"/>
        <w:jc w:val="both"/>
        <w:rPr>
          <w:b/>
          <w:u w:val="single"/>
        </w:rPr>
      </w:pPr>
      <w:r>
        <w:rPr>
          <w:b/>
          <w:u w:val="single"/>
        </w:rPr>
        <w:t xml:space="preserve">Snack salati </w:t>
      </w:r>
    </w:p>
    <w:p w14:paraId="44A74D09" w14:textId="77777777" w:rsidR="005340BD" w:rsidRDefault="005340BD" w:rsidP="005340BD">
      <w:pPr>
        <w:spacing w:line="360" w:lineRule="auto"/>
        <w:jc w:val="both"/>
      </w:pPr>
      <w:r>
        <w:t xml:space="preserve">I Distributori automatici dovranno erogare i seguenti Prodotti di snack salati </w:t>
      </w:r>
    </w:p>
    <w:p w14:paraId="61432404" w14:textId="77777777" w:rsidR="005340BD" w:rsidRDefault="005340BD" w:rsidP="00D431EE">
      <w:pPr>
        <w:pStyle w:val="Paragrafoelenco"/>
        <w:numPr>
          <w:ilvl w:val="0"/>
          <w:numId w:val="7"/>
        </w:numPr>
        <w:spacing w:line="360" w:lineRule="auto"/>
        <w:jc w:val="both"/>
      </w:pPr>
      <w:r>
        <w:t xml:space="preserve">Patatine (comprese palline o snack al formaggio/mais) monoporzione da almeno 25g; </w:t>
      </w:r>
    </w:p>
    <w:p w14:paraId="67C98DCF" w14:textId="77777777" w:rsidR="005340BD" w:rsidRDefault="005340BD" w:rsidP="00D431EE">
      <w:pPr>
        <w:pStyle w:val="Paragrafoelenco"/>
        <w:numPr>
          <w:ilvl w:val="0"/>
          <w:numId w:val="7"/>
        </w:numPr>
        <w:spacing w:line="360" w:lineRule="auto"/>
        <w:jc w:val="both"/>
      </w:pPr>
      <w:r>
        <w:t xml:space="preserve">Prodotto da forno (compresi </w:t>
      </w:r>
      <w:proofErr w:type="spellStart"/>
      <w:r>
        <w:t>crackers</w:t>
      </w:r>
      <w:proofErr w:type="spellEnd"/>
      <w:r>
        <w:t xml:space="preserve">, taralli, grissini, schiacciatine, crostini, biscotti salati, </w:t>
      </w:r>
      <w:proofErr w:type="spellStart"/>
      <w:r>
        <w:t>bruschettine</w:t>
      </w:r>
      <w:proofErr w:type="spellEnd"/>
      <w:r>
        <w:t xml:space="preserve"> ) monoporzione da almeno 25 g;</w:t>
      </w:r>
    </w:p>
    <w:p w14:paraId="3A522EAB" w14:textId="77777777" w:rsidR="005340BD" w:rsidRDefault="005340BD" w:rsidP="00D431EE">
      <w:pPr>
        <w:pStyle w:val="Paragrafoelenco"/>
        <w:numPr>
          <w:ilvl w:val="0"/>
          <w:numId w:val="7"/>
        </w:numPr>
        <w:spacing w:line="360" w:lineRule="auto"/>
        <w:jc w:val="both"/>
      </w:pPr>
      <w:r>
        <w:t>Frutta secca in bustina (compresa frutta disidratata e semi) monoporzione da almeno 25 g;</w:t>
      </w:r>
    </w:p>
    <w:p w14:paraId="7DD5223F" w14:textId="77777777" w:rsidR="005340BD" w:rsidRDefault="005340BD" w:rsidP="005340BD">
      <w:pPr>
        <w:spacing w:line="360" w:lineRule="auto"/>
        <w:jc w:val="both"/>
        <w:rPr>
          <w:b/>
          <w:u w:val="single"/>
        </w:rPr>
      </w:pPr>
      <w:r>
        <w:t xml:space="preserve"> </w:t>
      </w:r>
      <w:r>
        <w:rPr>
          <w:b/>
          <w:u w:val="single"/>
        </w:rPr>
        <w:t xml:space="preserve">Snack dolci </w:t>
      </w:r>
    </w:p>
    <w:p w14:paraId="748FB9B4" w14:textId="77777777" w:rsidR="005340BD" w:rsidRDefault="005340BD" w:rsidP="005340BD">
      <w:pPr>
        <w:spacing w:line="360" w:lineRule="auto"/>
        <w:jc w:val="both"/>
      </w:pPr>
      <w:r>
        <w:t>I Distributori automatici dovranno erogare almeno i seguenti Prodotti di snack dolci</w:t>
      </w:r>
    </w:p>
    <w:p w14:paraId="48D4211B" w14:textId="77777777" w:rsidR="005340BD" w:rsidRDefault="005340BD" w:rsidP="00D431EE">
      <w:pPr>
        <w:pStyle w:val="Paragrafoelenco"/>
        <w:numPr>
          <w:ilvl w:val="0"/>
          <w:numId w:val="8"/>
        </w:numPr>
        <w:spacing w:line="360" w:lineRule="auto"/>
        <w:jc w:val="both"/>
      </w:pPr>
      <w:r>
        <w:t xml:space="preserve">Snack al cioccolato monoporzione (compresi </w:t>
      </w:r>
      <w:proofErr w:type="spellStart"/>
      <w:r>
        <w:t>brownies</w:t>
      </w:r>
      <w:proofErr w:type="spellEnd"/>
      <w:r>
        <w:t xml:space="preserve">, barre e tavolette) da almeno 40 g; </w:t>
      </w:r>
    </w:p>
    <w:p w14:paraId="0D06E63F" w14:textId="77777777" w:rsidR="005340BD" w:rsidRDefault="005340BD" w:rsidP="00D431EE">
      <w:pPr>
        <w:pStyle w:val="Paragrafoelenco"/>
        <w:numPr>
          <w:ilvl w:val="0"/>
          <w:numId w:val="8"/>
        </w:numPr>
        <w:spacing w:line="360" w:lineRule="auto"/>
        <w:jc w:val="both"/>
      </w:pPr>
      <w:r>
        <w:t xml:space="preserve">Snack a base di cereali e/o frutta e/o semi oleosi monoporzione da almeno 25 g; </w:t>
      </w:r>
    </w:p>
    <w:p w14:paraId="5CBBC5C4" w14:textId="77777777" w:rsidR="005340BD" w:rsidRDefault="005340BD" w:rsidP="00D431EE">
      <w:pPr>
        <w:pStyle w:val="Paragrafoelenco"/>
        <w:numPr>
          <w:ilvl w:val="0"/>
          <w:numId w:val="8"/>
        </w:numPr>
        <w:spacing w:line="360" w:lineRule="auto"/>
        <w:jc w:val="both"/>
      </w:pPr>
      <w:r>
        <w:t xml:space="preserve">Merendine (compresi croissant, crostatine, </w:t>
      </w:r>
      <w:proofErr w:type="spellStart"/>
      <w:r>
        <w:t>plumcake</w:t>
      </w:r>
      <w:proofErr w:type="spellEnd"/>
      <w:r>
        <w:t xml:space="preserve">, tortine, muffin, ciambelle) con farcitura assortita monoporzione da almeno 40 g.; </w:t>
      </w:r>
    </w:p>
    <w:p w14:paraId="2A9EE9F7" w14:textId="77777777" w:rsidR="005340BD" w:rsidRDefault="005340BD" w:rsidP="00D431EE">
      <w:pPr>
        <w:pStyle w:val="Paragrafoelenco"/>
        <w:numPr>
          <w:ilvl w:val="0"/>
          <w:numId w:val="8"/>
        </w:numPr>
        <w:spacing w:line="360" w:lineRule="auto"/>
        <w:jc w:val="both"/>
      </w:pPr>
      <w:r>
        <w:t xml:space="preserve">Merendine (compresi croissant, crostatine, </w:t>
      </w:r>
      <w:proofErr w:type="spellStart"/>
      <w:r>
        <w:t>plumcake</w:t>
      </w:r>
      <w:proofErr w:type="spellEnd"/>
      <w:r>
        <w:t xml:space="preserve">, tortine, muffin, ciambelle) senza farcitura monoporzione da almeno 30 g.; </w:t>
      </w:r>
    </w:p>
    <w:p w14:paraId="2D826294" w14:textId="77777777" w:rsidR="005340BD" w:rsidRDefault="005340BD" w:rsidP="00D431EE">
      <w:pPr>
        <w:pStyle w:val="Paragrafoelenco"/>
        <w:numPr>
          <w:ilvl w:val="0"/>
          <w:numId w:val="8"/>
        </w:numPr>
        <w:spacing w:line="360" w:lineRule="auto"/>
        <w:jc w:val="both"/>
      </w:pPr>
      <w:r>
        <w:t xml:space="preserve">Biscotti monoporzione da almeno 30g.; </w:t>
      </w:r>
    </w:p>
    <w:p w14:paraId="7E0C83EE" w14:textId="77777777" w:rsidR="005340BD" w:rsidRDefault="005340BD" w:rsidP="00D431EE">
      <w:pPr>
        <w:pStyle w:val="Paragrafoelenco"/>
        <w:numPr>
          <w:ilvl w:val="0"/>
          <w:numId w:val="8"/>
        </w:numPr>
        <w:spacing w:line="360" w:lineRule="auto"/>
        <w:jc w:val="both"/>
        <w:rPr>
          <w:b/>
          <w:szCs w:val="24"/>
          <w:u w:val="single"/>
        </w:rPr>
      </w:pPr>
      <w:r>
        <w:t>Wafer (compresi biscotti ripieni) monoporzione da almeno 40 g</w:t>
      </w:r>
    </w:p>
    <w:p w14:paraId="412E3C32" w14:textId="35954DB7" w:rsidR="005340BD" w:rsidRDefault="005340BD" w:rsidP="005340BD">
      <w:pPr>
        <w:spacing w:line="360" w:lineRule="auto"/>
        <w:jc w:val="both"/>
        <w:rPr>
          <w:b/>
          <w:szCs w:val="24"/>
          <w:u w:val="single"/>
        </w:rPr>
      </w:pPr>
      <w:r>
        <w:rPr>
          <w:b/>
          <w:szCs w:val="24"/>
          <w:u w:val="single"/>
        </w:rPr>
        <w:t xml:space="preserve">Art. 7 </w:t>
      </w:r>
      <w:r w:rsidR="00DA42AD">
        <w:rPr>
          <w:b/>
          <w:szCs w:val="24"/>
          <w:u w:val="single"/>
        </w:rPr>
        <w:t xml:space="preserve">- </w:t>
      </w:r>
      <w:r>
        <w:rPr>
          <w:b/>
          <w:szCs w:val="24"/>
          <w:u w:val="single"/>
        </w:rPr>
        <w:t xml:space="preserve">DURATA </w:t>
      </w:r>
    </w:p>
    <w:p w14:paraId="25C81206" w14:textId="77777777" w:rsidR="005340BD" w:rsidRDefault="005340BD" w:rsidP="005340BD">
      <w:pPr>
        <w:pStyle w:val="Corpotesto"/>
        <w:spacing w:before="71"/>
        <w:rPr>
          <w:rFonts w:ascii="Times New Roman" w:hAnsi="Times New Roman"/>
          <w:sz w:val="24"/>
          <w:szCs w:val="24"/>
        </w:rPr>
      </w:pPr>
      <w:r>
        <w:rPr>
          <w:rFonts w:ascii="Times New Roman" w:hAnsi="Times New Roman"/>
          <w:sz w:val="24"/>
          <w:szCs w:val="24"/>
        </w:rPr>
        <w:t>L’affidamento del servizio avrà durata di 3 anni dal 1.10.2022 – 30.09.2025, a far data dalla sottoscrizione del contratto.</w:t>
      </w:r>
    </w:p>
    <w:p w14:paraId="07682B14" w14:textId="77777777" w:rsidR="005340BD" w:rsidRDefault="005340BD" w:rsidP="005340BD">
      <w:pPr>
        <w:autoSpaceDE w:val="0"/>
        <w:autoSpaceDN w:val="0"/>
        <w:adjustRightInd w:val="0"/>
        <w:jc w:val="both"/>
      </w:pPr>
      <w:r>
        <w:t xml:space="preserve">La durata del contratto in corso di esecuzione potrà essere modificata fino ad un massimo di ulteriori mesi 6 (sei) ai fini della conclusione delle procedure necessarie per l’individuazione del nuovo contraente ai sensi dell’art. 106, comma 11 del Codice. In tal caso il contraente è tenuto all’esecuzione delle prestazioni oggetto del contratto agli stessi - o più favorevoli - prezzi, patti e condizioni. </w:t>
      </w:r>
    </w:p>
    <w:p w14:paraId="424948E6" w14:textId="12CA4B0D" w:rsidR="005340BD" w:rsidRDefault="005340BD" w:rsidP="005340BD">
      <w:pPr>
        <w:autoSpaceDE w:val="0"/>
        <w:autoSpaceDN w:val="0"/>
        <w:adjustRightInd w:val="0"/>
        <w:jc w:val="both"/>
      </w:pPr>
    </w:p>
    <w:p w14:paraId="75ADF348" w14:textId="2D5B0EE3" w:rsidR="00B5234A" w:rsidRDefault="00B5234A" w:rsidP="005340BD">
      <w:pPr>
        <w:autoSpaceDE w:val="0"/>
        <w:autoSpaceDN w:val="0"/>
        <w:adjustRightInd w:val="0"/>
        <w:jc w:val="both"/>
      </w:pPr>
    </w:p>
    <w:p w14:paraId="1956EC84" w14:textId="77777777" w:rsidR="00B5234A" w:rsidRDefault="00B5234A" w:rsidP="005340BD">
      <w:pPr>
        <w:autoSpaceDE w:val="0"/>
        <w:autoSpaceDN w:val="0"/>
        <w:adjustRightInd w:val="0"/>
        <w:jc w:val="both"/>
      </w:pPr>
    </w:p>
    <w:p w14:paraId="107E86F5" w14:textId="2F681E89" w:rsidR="005340BD" w:rsidRDefault="005340BD" w:rsidP="005340BD">
      <w:pPr>
        <w:spacing w:line="360" w:lineRule="auto"/>
        <w:ind w:left="284" w:hanging="284"/>
        <w:jc w:val="both"/>
        <w:rPr>
          <w:b/>
          <w:szCs w:val="24"/>
          <w:u w:val="single"/>
        </w:rPr>
      </w:pPr>
      <w:r>
        <w:rPr>
          <w:rFonts w:eastAsia="Times"/>
          <w:b/>
          <w:color w:val="000000"/>
          <w:spacing w:val="-1"/>
          <w:szCs w:val="24"/>
          <w:u w:val="single"/>
        </w:rPr>
        <w:lastRenderedPageBreak/>
        <w:t>Art. 8</w:t>
      </w:r>
      <w:r w:rsidR="00DA42AD">
        <w:rPr>
          <w:rFonts w:eastAsia="Times"/>
          <w:b/>
          <w:color w:val="000000"/>
          <w:spacing w:val="-1"/>
          <w:szCs w:val="24"/>
          <w:u w:val="single"/>
        </w:rPr>
        <w:t xml:space="preserve"> -</w:t>
      </w:r>
      <w:r>
        <w:rPr>
          <w:rFonts w:eastAsia="Times"/>
          <w:b/>
          <w:color w:val="000000"/>
          <w:spacing w:val="-1"/>
          <w:szCs w:val="24"/>
          <w:u w:val="single"/>
        </w:rPr>
        <w:t xml:space="preserve"> </w:t>
      </w:r>
      <w:r>
        <w:rPr>
          <w:b/>
          <w:szCs w:val="24"/>
          <w:u w:val="single"/>
        </w:rPr>
        <w:t>CANONE CONCESSORIO E PREZZI</w:t>
      </w:r>
    </w:p>
    <w:p w14:paraId="610C31F4" w14:textId="77777777" w:rsidR="005340BD" w:rsidRDefault="005340BD" w:rsidP="005340BD">
      <w:pPr>
        <w:jc w:val="both"/>
        <w:textAlignment w:val="baseline"/>
        <w:rPr>
          <w:rFonts w:eastAsia="Times"/>
          <w:color w:val="000000"/>
          <w:spacing w:val="1"/>
          <w:szCs w:val="24"/>
        </w:rPr>
      </w:pPr>
      <w:r>
        <w:rPr>
          <w:szCs w:val="24"/>
        </w:rPr>
        <w:t>Il</w:t>
      </w:r>
      <w:r>
        <w:rPr>
          <w:rFonts w:eastAsia="Times"/>
          <w:color w:val="000000"/>
          <w:szCs w:val="24"/>
        </w:rPr>
        <w:t xml:space="preserve"> </w:t>
      </w:r>
      <w:r>
        <w:rPr>
          <w:rFonts w:eastAsia="Times"/>
          <w:color w:val="000000"/>
          <w:spacing w:val="1"/>
          <w:szCs w:val="24"/>
        </w:rPr>
        <w:t>servizio non prevede alcun corrispettivo a carico dell’Amministrazione in quanto l’affidatario sarà remunerato dal costo delle consumazioni effettuate dal personale dipendente del Comune e dall’utenza esterna, pertanto, nulla sarà dovuto direttamente dall’Amministrazione alla ditta per l’installazione e gestione dei distributori automatici né a titolo di compenso, rimborso, né a qualsiasi altro titolo.</w:t>
      </w:r>
    </w:p>
    <w:p w14:paraId="2BE54C63" w14:textId="77777777" w:rsidR="005340BD" w:rsidRDefault="005340BD" w:rsidP="005340BD">
      <w:pPr>
        <w:jc w:val="both"/>
        <w:textAlignment w:val="baseline"/>
        <w:rPr>
          <w:rFonts w:eastAsia="Times"/>
          <w:color w:val="000000"/>
          <w:szCs w:val="24"/>
        </w:rPr>
      </w:pPr>
      <w:r>
        <w:rPr>
          <w:rFonts w:eastAsia="Times"/>
          <w:color w:val="000000"/>
          <w:spacing w:val="1"/>
          <w:szCs w:val="24"/>
        </w:rPr>
        <w:t>Il concessionario</w:t>
      </w:r>
      <w:r>
        <w:rPr>
          <w:rFonts w:eastAsia="Times"/>
          <w:color w:val="000000"/>
          <w:szCs w:val="24"/>
        </w:rPr>
        <w:t xml:space="preserve"> del servizio sarà tenuto al pagamento, in favore dell’Amministrazione Comunale, di un canone annuale complessivo pari ad euro 1.650,00 (</w:t>
      </w:r>
      <w:proofErr w:type="spellStart"/>
      <w:r>
        <w:rPr>
          <w:rFonts w:eastAsia="Times"/>
          <w:color w:val="000000"/>
          <w:szCs w:val="24"/>
        </w:rPr>
        <w:t>milleseicentocinquanta</w:t>
      </w:r>
      <w:proofErr w:type="spellEnd"/>
      <w:r>
        <w:rPr>
          <w:rFonts w:eastAsia="Times"/>
          <w:color w:val="000000"/>
          <w:szCs w:val="24"/>
        </w:rPr>
        <w:t xml:space="preserve">/00), quale rimborso a titolo forfettario dei costi connessi al consumo di acqua ed energia elettrica, nonché per l’occupazione dello spazio destinato alle macchinette distributrici. </w:t>
      </w:r>
    </w:p>
    <w:p w14:paraId="16B03747" w14:textId="77777777" w:rsidR="005340BD" w:rsidRDefault="005340BD" w:rsidP="005340BD">
      <w:pPr>
        <w:autoSpaceDE w:val="0"/>
        <w:autoSpaceDN w:val="0"/>
        <w:adjustRightInd w:val="0"/>
        <w:spacing w:before="120"/>
        <w:ind w:left="72"/>
        <w:jc w:val="both"/>
        <w:rPr>
          <w:rFonts w:eastAsia="Times"/>
          <w:color w:val="000000"/>
          <w:szCs w:val="24"/>
        </w:rPr>
      </w:pPr>
      <w:r>
        <w:rPr>
          <w:rFonts w:eastAsia="Times"/>
          <w:color w:val="000000"/>
          <w:szCs w:val="24"/>
        </w:rPr>
        <w:t xml:space="preserve">Il canone di concessione deve essere versato per il primo anno entro la fine del mese di ottobre 2022 e per gli anni successivi entro lo stesso mese in cui è avvenuto il primo versamento presso la Tesoreria comunale. </w:t>
      </w:r>
    </w:p>
    <w:p w14:paraId="014552F2" w14:textId="77777777" w:rsidR="005340BD" w:rsidRDefault="005340BD" w:rsidP="005340BD">
      <w:pPr>
        <w:spacing w:before="120"/>
        <w:ind w:left="72"/>
        <w:jc w:val="both"/>
        <w:rPr>
          <w:rFonts w:eastAsia="Times"/>
          <w:color w:val="000000"/>
          <w:szCs w:val="24"/>
        </w:rPr>
      </w:pPr>
      <w:r>
        <w:rPr>
          <w:rFonts w:eastAsia="Times"/>
          <w:color w:val="000000"/>
          <w:szCs w:val="24"/>
        </w:rPr>
        <w:t>Il canone annuale dovrà essere versato mediante bonifico bancario o postale ovvero altri strumenti idonei a consentire la piena tracciabilità delle operazioni.</w:t>
      </w:r>
    </w:p>
    <w:p w14:paraId="5B8BD193" w14:textId="77777777" w:rsidR="005340BD" w:rsidRDefault="005340BD" w:rsidP="005340BD">
      <w:pPr>
        <w:autoSpaceDE w:val="0"/>
        <w:autoSpaceDN w:val="0"/>
        <w:adjustRightInd w:val="0"/>
        <w:jc w:val="both"/>
        <w:rPr>
          <w:b/>
          <w:szCs w:val="24"/>
          <w:u w:val="single"/>
        </w:rPr>
      </w:pPr>
    </w:p>
    <w:p w14:paraId="1DF3CF12" w14:textId="616DD5EA" w:rsidR="005340BD" w:rsidRDefault="005340BD" w:rsidP="005340BD">
      <w:pPr>
        <w:autoSpaceDE w:val="0"/>
        <w:autoSpaceDN w:val="0"/>
        <w:adjustRightInd w:val="0"/>
        <w:jc w:val="both"/>
        <w:rPr>
          <w:b/>
          <w:u w:val="single"/>
        </w:rPr>
      </w:pPr>
      <w:r>
        <w:rPr>
          <w:b/>
          <w:u w:val="single"/>
        </w:rPr>
        <w:t xml:space="preserve">Art. 9 </w:t>
      </w:r>
      <w:r w:rsidR="00DA42AD">
        <w:rPr>
          <w:b/>
          <w:u w:val="single"/>
        </w:rPr>
        <w:t xml:space="preserve">- </w:t>
      </w:r>
      <w:r>
        <w:rPr>
          <w:b/>
          <w:u w:val="single"/>
        </w:rPr>
        <w:t xml:space="preserve">VALORE ED IMPORTO A BASE DI GARA </w:t>
      </w:r>
    </w:p>
    <w:p w14:paraId="2D5B9C3D" w14:textId="77777777" w:rsidR="005340BD" w:rsidRDefault="005340BD" w:rsidP="005340BD">
      <w:pPr>
        <w:pStyle w:val="xmsonormal"/>
        <w:shd w:val="clear" w:color="auto" w:fill="FFFFFF"/>
        <w:spacing w:before="0" w:beforeAutospacing="0" w:after="0" w:afterAutospacing="0"/>
        <w:jc w:val="both"/>
      </w:pPr>
    </w:p>
    <w:p w14:paraId="2E859A91" w14:textId="77777777" w:rsidR="005340BD" w:rsidRDefault="005340BD" w:rsidP="005340BD">
      <w:pPr>
        <w:autoSpaceDE w:val="0"/>
        <w:autoSpaceDN w:val="0"/>
        <w:adjustRightInd w:val="0"/>
        <w:jc w:val="both"/>
      </w:pPr>
      <w:r>
        <w:t>L’importo a base di gara è determinato in € 0,61 (iva inclusa) pari al prezzo medio dei seguenti prodotti:</w:t>
      </w:r>
    </w:p>
    <w:p w14:paraId="56876E50" w14:textId="77777777" w:rsidR="005340BD" w:rsidRDefault="005340BD" w:rsidP="005340BD">
      <w:pPr>
        <w:autoSpaceDE w:val="0"/>
        <w:autoSpaceDN w:val="0"/>
        <w:adjustRightInd w:val="0"/>
        <w:jc w:val="both"/>
      </w:pPr>
    </w:p>
    <w:tbl>
      <w:tblPr>
        <w:tblStyle w:val="Grigliatabella"/>
        <w:tblW w:w="9776" w:type="dxa"/>
        <w:tblLook w:val="04A0" w:firstRow="1" w:lastRow="0" w:firstColumn="1" w:lastColumn="0" w:noHBand="0" w:noVBand="1"/>
      </w:tblPr>
      <w:tblGrid>
        <w:gridCol w:w="988"/>
        <w:gridCol w:w="4110"/>
        <w:gridCol w:w="4678"/>
      </w:tblGrid>
      <w:tr w:rsidR="005340BD" w14:paraId="3573CCBE" w14:textId="77777777" w:rsidTr="005340BD">
        <w:tc>
          <w:tcPr>
            <w:tcW w:w="988" w:type="dxa"/>
            <w:tcBorders>
              <w:top w:val="single" w:sz="4" w:space="0" w:color="auto"/>
              <w:left w:val="single" w:sz="4" w:space="0" w:color="auto"/>
              <w:bottom w:val="single" w:sz="4" w:space="0" w:color="auto"/>
              <w:right w:val="single" w:sz="4" w:space="0" w:color="auto"/>
            </w:tcBorders>
            <w:hideMark/>
          </w:tcPr>
          <w:p w14:paraId="249FD166" w14:textId="77777777" w:rsidR="005340BD" w:rsidRDefault="005340BD">
            <w:pPr>
              <w:autoSpaceDE w:val="0"/>
              <w:autoSpaceDN w:val="0"/>
              <w:adjustRightInd w:val="0"/>
              <w:rPr>
                <w:i/>
                <w:iCs/>
                <w:color w:val="000000"/>
                <w:szCs w:val="24"/>
              </w:rPr>
            </w:pPr>
            <w:r>
              <w:rPr>
                <w:szCs w:val="24"/>
              </w:rPr>
              <w:t xml:space="preserve">n. </w:t>
            </w:r>
          </w:p>
        </w:tc>
        <w:tc>
          <w:tcPr>
            <w:tcW w:w="4110" w:type="dxa"/>
            <w:tcBorders>
              <w:top w:val="single" w:sz="4" w:space="0" w:color="auto"/>
              <w:left w:val="single" w:sz="4" w:space="0" w:color="auto"/>
              <w:bottom w:val="single" w:sz="4" w:space="0" w:color="auto"/>
              <w:right w:val="single" w:sz="4" w:space="0" w:color="auto"/>
            </w:tcBorders>
          </w:tcPr>
          <w:p w14:paraId="223103D5" w14:textId="77777777" w:rsidR="005340BD" w:rsidRDefault="005340BD">
            <w:pPr>
              <w:autoSpaceDE w:val="0"/>
              <w:autoSpaceDN w:val="0"/>
              <w:adjustRightInd w:val="0"/>
              <w:rPr>
                <w:b/>
                <w:bCs/>
                <w:szCs w:val="24"/>
              </w:rPr>
            </w:pPr>
            <w:r>
              <w:rPr>
                <w:b/>
                <w:bCs/>
                <w:szCs w:val="24"/>
              </w:rPr>
              <w:t>CATEGORIA DI</w:t>
            </w:r>
          </w:p>
          <w:p w14:paraId="4D6CCAAF" w14:textId="77777777" w:rsidR="005340BD" w:rsidRDefault="005340BD">
            <w:pPr>
              <w:autoSpaceDE w:val="0"/>
              <w:autoSpaceDN w:val="0"/>
              <w:adjustRightInd w:val="0"/>
              <w:rPr>
                <w:b/>
                <w:bCs/>
                <w:szCs w:val="24"/>
              </w:rPr>
            </w:pPr>
            <w:r>
              <w:rPr>
                <w:b/>
                <w:bCs/>
                <w:szCs w:val="24"/>
              </w:rPr>
              <w:t>PRODOTTI</w:t>
            </w:r>
          </w:p>
          <w:p w14:paraId="61A88047" w14:textId="77777777" w:rsidR="005340BD" w:rsidRDefault="005340BD">
            <w:pPr>
              <w:autoSpaceDE w:val="0"/>
              <w:autoSpaceDN w:val="0"/>
              <w:adjustRightInd w:val="0"/>
              <w:rPr>
                <w:i/>
                <w:iCs/>
                <w:color w:val="000000"/>
                <w:szCs w:val="24"/>
              </w:rPr>
            </w:pPr>
          </w:p>
        </w:tc>
        <w:tc>
          <w:tcPr>
            <w:tcW w:w="4678" w:type="dxa"/>
            <w:tcBorders>
              <w:top w:val="single" w:sz="4" w:space="0" w:color="auto"/>
              <w:left w:val="single" w:sz="4" w:space="0" w:color="auto"/>
              <w:bottom w:val="single" w:sz="4" w:space="0" w:color="auto"/>
              <w:right w:val="single" w:sz="4" w:space="0" w:color="auto"/>
            </w:tcBorders>
          </w:tcPr>
          <w:p w14:paraId="184E026E" w14:textId="77777777" w:rsidR="005340BD" w:rsidRDefault="005340BD">
            <w:pPr>
              <w:autoSpaceDE w:val="0"/>
              <w:autoSpaceDN w:val="0"/>
              <w:adjustRightInd w:val="0"/>
              <w:rPr>
                <w:b/>
                <w:bCs/>
                <w:szCs w:val="24"/>
              </w:rPr>
            </w:pPr>
            <w:r>
              <w:rPr>
                <w:b/>
                <w:bCs/>
                <w:szCs w:val="24"/>
              </w:rPr>
              <w:t>TARIFFE in € senza chiavetta magnetica*</w:t>
            </w:r>
          </w:p>
          <w:p w14:paraId="03BFF940" w14:textId="77777777" w:rsidR="005340BD" w:rsidRDefault="005340BD">
            <w:pPr>
              <w:autoSpaceDE w:val="0"/>
              <w:autoSpaceDN w:val="0"/>
              <w:adjustRightInd w:val="0"/>
              <w:rPr>
                <w:b/>
                <w:bCs/>
                <w:szCs w:val="24"/>
              </w:rPr>
            </w:pPr>
            <w:r>
              <w:rPr>
                <w:b/>
                <w:bCs/>
                <w:szCs w:val="24"/>
              </w:rPr>
              <w:t>indicate dall’Amministrazione ed a base di offerta</w:t>
            </w:r>
          </w:p>
          <w:p w14:paraId="76C9C412" w14:textId="77777777" w:rsidR="005340BD" w:rsidRDefault="005340BD">
            <w:pPr>
              <w:autoSpaceDE w:val="0"/>
              <w:autoSpaceDN w:val="0"/>
              <w:adjustRightInd w:val="0"/>
              <w:rPr>
                <w:i/>
                <w:iCs/>
                <w:color w:val="000000"/>
                <w:szCs w:val="24"/>
              </w:rPr>
            </w:pPr>
          </w:p>
        </w:tc>
      </w:tr>
      <w:tr w:rsidR="005340BD" w14:paraId="708634C5" w14:textId="77777777" w:rsidTr="005340BD">
        <w:tc>
          <w:tcPr>
            <w:tcW w:w="988" w:type="dxa"/>
            <w:tcBorders>
              <w:top w:val="single" w:sz="4" w:space="0" w:color="auto"/>
              <w:left w:val="single" w:sz="4" w:space="0" w:color="auto"/>
              <w:bottom w:val="single" w:sz="4" w:space="0" w:color="auto"/>
              <w:right w:val="single" w:sz="4" w:space="0" w:color="auto"/>
            </w:tcBorders>
            <w:hideMark/>
          </w:tcPr>
          <w:p w14:paraId="36826592" w14:textId="77777777" w:rsidR="005340BD" w:rsidRDefault="005340BD">
            <w:pPr>
              <w:autoSpaceDE w:val="0"/>
              <w:autoSpaceDN w:val="0"/>
              <w:adjustRightInd w:val="0"/>
              <w:rPr>
                <w:i/>
                <w:iCs/>
                <w:color w:val="000000"/>
                <w:szCs w:val="24"/>
              </w:rPr>
            </w:pPr>
            <w:r>
              <w:rPr>
                <w:i/>
                <w:iCs/>
                <w:color w:val="000000"/>
                <w:szCs w:val="24"/>
              </w:rPr>
              <w:t>1</w:t>
            </w:r>
          </w:p>
        </w:tc>
        <w:tc>
          <w:tcPr>
            <w:tcW w:w="4110" w:type="dxa"/>
            <w:tcBorders>
              <w:top w:val="single" w:sz="4" w:space="0" w:color="auto"/>
              <w:left w:val="single" w:sz="4" w:space="0" w:color="auto"/>
              <w:bottom w:val="single" w:sz="4" w:space="0" w:color="auto"/>
              <w:right w:val="single" w:sz="4" w:space="0" w:color="auto"/>
            </w:tcBorders>
            <w:hideMark/>
          </w:tcPr>
          <w:p w14:paraId="437F75FE" w14:textId="77777777" w:rsidR="005340BD" w:rsidRDefault="005340BD">
            <w:pPr>
              <w:autoSpaceDE w:val="0"/>
              <w:autoSpaceDN w:val="0"/>
              <w:adjustRightInd w:val="0"/>
              <w:rPr>
                <w:i/>
                <w:iCs/>
                <w:color w:val="000000"/>
                <w:szCs w:val="24"/>
              </w:rPr>
            </w:pPr>
            <w:r>
              <w:rPr>
                <w:szCs w:val="24"/>
              </w:rPr>
              <w:t>Caffè di tipo tradizionale</w:t>
            </w:r>
          </w:p>
        </w:tc>
        <w:tc>
          <w:tcPr>
            <w:tcW w:w="4678" w:type="dxa"/>
            <w:tcBorders>
              <w:top w:val="single" w:sz="4" w:space="0" w:color="auto"/>
              <w:left w:val="single" w:sz="4" w:space="0" w:color="auto"/>
              <w:bottom w:val="single" w:sz="4" w:space="0" w:color="auto"/>
              <w:right w:val="single" w:sz="4" w:space="0" w:color="auto"/>
            </w:tcBorders>
            <w:hideMark/>
          </w:tcPr>
          <w:p w14:paraId="0BDE76F4" w14:textId="77777777" w:rsidR="005340BD" w:rsidRDefault="005340BD">
            <w:pPr>
              <w:autoSpaceDE w:val="0"/>
              <w:autoSpaceDN w:val="0"/>
              <w:adjustRightInd w:val="0"/>
              <w:rPr>
                <w:i/>
                <w:iCs/>
                <w:color w:val="000000"/>
                <w:szCs w:val="24"/>
              </w:rPr>
            </w:pPr>
            <w:r>
              <w:rPr>
                <w:i/>
                <w:iCs/>
                <w:color w:val="000000"/>
                <w:szCs w:val="24"/>
              </w:rPr>
              <w:t>€ 0,50</w:t>
            </w:r>
          </w:p>
        </w:tc>
      </w:tr>
      <w:tr w:rsidR="005340BD" w14:paraId="79081FF6" w14:textId="77777777" w:rsidTr="005340BD">
        <w:tc>
          <w:tcPr>
            <w:tcW w:w="988" w:type="dxa"/>
            <w:tcBorders>
              <w:top w:val="single" w:sz="4" w:space="0" w:color="auto"/>
              <w:left w:val="single" w:sz="4" w:space="0" w:color="auto"/>
              <w:bottom w:val="single" w:sz="4" w:space="0" w:color="auto"/>
              <w:right w:val="single" w:sz="4" w:space="0" w:color="auto"/>
            </w:tcBorders>
            <w:hideMark/>
          </w:tcPr>
          <w:p w14:paraId="67A36A5E" w14:textId="77777777" w:rsidR="005340BD" w:rsidRDefault="005340BD">
            <w:pPr>
              <w:autoSpaceDE w:val="0"/>
              <w:autoSpaceDN w:val="0"/>
              <w:adjustRightInd w:val="0"/>
              <w:rPr>
                <w:i/>
                <w:iCs/>
                <w:color w:val="000000"/>
                <w:szCs w:val="24"/>
              </w:rPr>
            </w:pPr>
            <w:r>
              <w:rPr>
                <w:i/>
                <w:iCs/>
                <w:color w:val="000000"/>
                <w:szCs w:val="24"/>
              </w:rPr>
              <w:t>2</w:t>
            </w:r>
          </w:p>
        </w:tc>
        <w:tc>
          <w:tcPr>
            <w:tcW w:w="4110" w:type="dxa"/>
            <w:tcBorders>
              <w:top w:val="single" w:sz="4" w:space="0" w:color="auto"/>
              <w:left w:val="single" w:sz="4" w:space="0" w:color="auto"/>
              <w:bottom w:val="single" w:sz="4" w:space="0" w:color="auto"/>
              <w:right w:val="single" w:sz="4" w:space="0" w:color="auto"/>
            </w:tcBorders>
            <w:hideMark/>
          </w:tcPr>
          <w:p w14:paraId="03347B48" w14:textId="493F03F9" w:rsidR="005340BD" w:rsidRDefault="00632007">
            <w:pPr>
              <w:autoSpaceDE w:val="0"/>
              <w:autoSpaceDN w:val="0"/>
              <w:adjustRightInd w:val="0"/>
              <w:rPr>
                <w:szCs w:val="24"/>
              </w:rPr>
            </w:pPr>
            <w:r>
              <w:rPr>
                <w:szCs w:val="24"/>
              </w:rPr>
              <w:t>Caffè miscela I</w:t>
            </w:r>
            <w:r w:rsidR="005340BD">
              <w:rPr>
                <w:szCs w:val="24"/>
              </w:rPr>
              <w:t>lly</w:t>
            </w:r>
          </w:p>
        </w:tc>
        <w:tc>
          <w:tcPr>
            <w:tcW w:w="4678" w:type="dxa"/>
            <w:tcBorders>
              <w:top w:val="single" w:sz="4" w:space="0" w:color="auto"/>
              <w:left w:val="single" w:sz="4" w:space="0" w:color="auto"/>
              <w:bottom w:val="single" w:sz="4" w:space="0" w:color="auto"/>
              <w:right w:val="single" w:sz="4" w:space="0" w:color="auto"/>
            </w:tcBorders>
            <w:hideMark/>
          </w:tcPr>
          <w:p w14:paraId="0F6A388D" w14:textId="77777777" w:rsidR="005340BD" w:rsidRDefault="005340BD">
            <w:pPr>
              <w:autoSpaceDE w:val="0"/>
              <w:autoSpaceDN w:val="0"/>
              <w:adjustRightInd w:val="0"/>
              <w:rPr>
                <w:i/>
                <w:iCs/>
                <w:color w:val="000000"/>
                <w:szCs w:val="24"/>
              </w:rPr>
            </w:pPr>
            <w:r>
              <w:rPr>
                <w:i/>
                <w:iCs/>
                <w:color w:val="000000"/>
                <w:szCs w:val="24"/>
              </w:rPr>
              <w:t>€ 0.60</w:t>
            </w:r>
          </w:p>
        </w:tc>
      </w:tr>
      <w:tr w:rsidR="005340BD" w14:paraId="6DD8653E" w14:textId="77777777" w:rsidTr="005340BD">
        <w:tc>
          <w:tcPr>
            <w:tcW w:w="988" w:type="dxa"/>
            <w:tcBorders>
              <w:top w:val="single" w:sz="4" w:space="0" w:color="auto"/>
              <w:left w:val="single" w:sz="4" w:space="0" w:color="auto"/>
              <w:bottom w:val="single" w:sz="4" w:space="0" w:color="auto"/>
              <w:right w:val="single" w:sz="4" w:space="0" w:color="auto"/>
            </w:tcBorders>
            <w:hideMark/>
          </w:tcPr>
          <w:p w14:paraId="47BF0DB0" w14:textId="77777777" w:rsidR="005340BD" w:rsidRDefault="005340BD">
            <w:pPr>
              <w:autoSpaceDE w:val="0"/>
              <w:autoSpaceDN w:val="0"/>
              <w:adjustRightInd w:val="0"/>
              <w:rPr>
                <w:i/>
                <w:iCs/>
                <w:color w:val="000000"/>
                <w:szCs w:val="24"/>
              </w:rPr>
            </w:pPr>
            <w:r>
              <w:rPr>
                <w:i/>
                <w:iCs/>
                <w:color w:val="000000"/>
                <w:szCs w:val="24"/>
              </w:rPr>
              <w:t>3</w:t>
            </w:r>
          </w:p>
        </w:tc>
        <w:tc>
          <w:tcPr>
            <w:tcW w:w="4110" w:type="dxa"/>
            <w:tcBorders>
              <w:top w:val="single" w:sz="4" w:space="0" w:color="auto"/>
              <w:left w:val="single" w:sz="4" w:space="0" w:color="auto"/>
              <w:bottom w:val="single" w:sz="4" w:space="0" w:color="auto"/>
              <w:right w:val="single" w:sz="4" w:space="0" w:color="auto"/>
            </w:tcBorders>
            <w:hideMark/>
          </w:tcPr>
          <w:p w14:paraId="077CF361" w14:textId="77777777" w:rsidR="005340BD" w:rsidRDefault="005340BD">
            <w:pPr>
              <w:autoSpaceDE w:val="0"/>
              <w:autoSpaceDN w:val="0"/>
              <w:adjustRightInd w:val="0"/>
              <w:rPr>
                <w:szCs w:val="24"/>
              </w:rPr>
            </w:pPr>
            <w:r>
              <w:rPr>
                <w:szCs w:val="24"/>
              </w:rPr>
              <w:t>Caffè al ginseng</w:t>
            </w:r>
          </w:p>
        </w:tc>
        <w:tc>
          <w:tcPr>
            <w:tcW w:w="4678" w:type="dxa"/>
            <w:tcBorders>
              <w:top w:val="single" w:sz="4" w:space="0" w:color="auto"/>
              <w:left w:val="single" w:sz="4" w:space="0" w:color="auto"/>
              <w:bottom w:val="single" w:sz="4" w:space="0" w:color="auto"/>
              <w:right w:val="single" w:sz="4" w:space="0" w:color="auto"/>
            </w:tcBorders>
            <w:hideMark/>
          </w:tcPr>
          <w:p w14:paraId="5F918CEE" w14:textId="77777777" w:rsidR="005340BD" w:rsidRDefault="005340BD">
            <w:pPr>
              <w:autoSpaceDE w:val="0"/>
              <w:autoSpaceDN w:val="0"/>
              <w:adjustRightInd w:val="0"/>
              <w:rPr>
                <w:i/>
                <w:iCs/>
                <w:color w:val="000000"/>
                <w:szCs w:val="24"/>
              </w:rPr>
            </w:pPr>
            <w:r>
              <w:rPr>
                <w:i/>
                <w:iCs/>
                <w:color w:val="000000"/>
                <w:szCs w:val="24"/>
              </w:rPr>
              <w:t>€ 0,50</w:t>
            </w:r>
          </w:p>
        </w:tc>
      </w:tr>
      <w:tr w:rsidR="005340BD" w14:paraId="7A516EE9" w14:textId="77777777" w:rsidTr="005340BD">
        <w:tc>
          <w:tcPr>
            <w:tcW w:w="988" w:type="dxa"/>
            <w:tcBorders>
              <w:top w:val="single" w:sz="4" w:space="0" w:color="auto"/>
              <w:left w:val="single" w:sz="4" w:space="0" w:color="auto"/>
              <w:bottom w:val="single" w:sz="4" w:space="0" w:color="auto"/>
              <w:right w:val="single" w:sz="4" w:space="0" w:color="auto"/>
            </w:tcBorders>
            <w:hideMark/>
          </w:tcPr>
          <w:p w14:paraId="21B0F31C" w14:textId="77777777" w:rsidR="005340BD" w:rsidRDefault="005340BD">
            <w:pPr>
              <w:autoSpaceDE w:val="0"/>
              <w:autoSpaceDN w:val="0"/>
              <w:adjustRightInd w:val="0"/>
              <w:rPr>
                <w:i/>
                <w:iCs/>
                <w:color w:val="000000"/>
                <w:szCs w:val="24"/>
              </w:rPr>
            </w:pPr>
            <w:r>
              <w:rPr>
                <w:i/>
                <w:iCs/>
                <w:color w:val="000000"/>
                <w:szCs w:val="24"/>
              </w:rPr>
              <w:t>4</w:t>
            </w:r>
          </w:p>
        </w:tc>
        <w:tc>
          <w:tcPr>
            <w:tcW w:w="4110" w:type="dxa"/>
            <w:tcBorders>
              <w:top w:val="single" w:sz="4" w:space="0" w:color="auto"/>
              <w:left w:val="single" w:sz="4" w:space="0" w:color="auto"/>
              <w:bottom w:val="single" w:sz="4" w:space="0" w:color="auto"/>
              <w:right w:val="single" w:sz="4" w:space="0" w:color="auto"/>
            </w:tcBorders>
            <w:hideMark/>
          </w:tcPr>
          <w:p w14:paraId="1C6B4F1E" w14:textId="77777777" w:rsidR="005340BD" w:rsidRDefault="005340BD">
            <w:pPr>
              <w:autoSpaceDE w:val="0"/>
              <w:autoSpaceDN w:val="0"/>
              <w:adjustRightInd w:val="0"/>
              <w:rPr>
                <w:i/>
                <w:iCs/>
                <w:color w:val="000000"/>
                <w:szCs w:val="24"/>
              </w:rPr>
            </w:pPr>
            <w:r>
              <w:rPr>
                <w:szCs w:val="24"/>
              </w:rPr>
              <w:t>Altre bevande calde</w:t>
            </w:r>
          </w:p>
        </w:tc>
        <w:tc>
          <w:tcPr>
            <w:tcW w:w="4678" w:type="dxa"/>
            <w:tcBorders>
              <w:top w:val="single" w:sz="4" w:space="0" w:color="auto"/>
              <w:left w:val="single" w:sz="4" w:space="0" w:color="auto"/>
              <w:bottom w:val="single" w:sz="4" w:space="0" w:color="auto"/>
              <w:right w:val="single" w:sz="4" w:space="0" w:color="auto"/>
            </w:tcBorders>
            <w:hideMark/>
          </w:tcPr>
          <w:p w14:paraId="5BC6F27C" w14:textId="77777777" w:rsidR="005340BD" w:rsidRDefault="005340BD">
            <w:pPr>
              <w:autoSpaceDE w:val="0"/>
              <w:autoSpaceDN w:val="0"/>
              <w:adjustRightInd w:val="0"/>
              <w:rPr>
                <w:i/>
                <w:iCs/>
                <w:color w:val="000000"/>
                <w:szCs w:val="24"/>
              </w:rPr>
            </w:pPr>
            <w:r>
              <w:rPr>
                <w:i/>
                <w:iCs/>
                <w:color w:val="000000"/>
                <w:szCs w:val="24"/>
              </w:rPr>
              <w:t>€ 0,50</w:t>
            </w:r>
          </w:p>
        </w:tc>
      </w:tr>
      <w:tr w:rsidR="005340BD" w14:paraId="2A188B82" w14:textId="77777777" w:rsidTr="005340BD">
        <w:tc>
          <w:tcPr>
            <w:tcW w:w="988" w:type="dxa"/>
            <w:tcBorders>
              <w:top w:val="single" w:sz="4" w:space="0" w:color="auto"/>
              <w:left w:val="single" w:sz="4" w:space="0" w:color="auto"/>
              <w:bottom w:val="single" w:sz="4" w:space="0" w:color="auto"/>
              <w:right w:val="single" w:sz="4" w:space="0" w:color="auto"/>
            </w:tcBorders>
            <w:hideMark/>
          </w:tcPr>
          <w:p w14:paraId="2118E81E" w14:textId="77777777" w:rsidR="005340BD" w:rsidRDefault="005340BD">
            <w:pPr>
              <w:autoSpaceDE w:val="0"/>
              <w:autoSpaceDN w:val="0"/>
              <w:adjustRightInd w:val="0"/>
              <w:rPr>
                <w:i/>
                <w:iCs/>
                <w:color w:val="000000"/>
                <w:szCs w:val="24"/>
              </w:rPr>
            </w:pPr>
            <w:r>
              <w:rPr>
                <w:i/>
                <w:iCs/>
                <w:color w:val="000000"/>
                <w:szCs w:val="24"/>
              </w:rPr>
              <w:t>5</w:t>
            </w:r>
          </w:p>
        </w:tc>
        <w:tc>
          <w:tcPr>
            <w:tcW w:w="4110" w:type="dxa"/>
            <w:tcBorders>
              <w:top w:val="single" w:sz="4" w:space="0" w:color="auto"/>
              <w:left w:val="single" w:sz="4" w:space="0" w:color="auto"/>
              <w:bottom w:val="single" w:sz="4" w:space="0" w:color="auto"/>
              <w:right w:val="single" w:sz="4" w:space="0" w:color="auto"/>
            </w:tcBorders>
            <w:hideMark/>
          </w:tcPr>
          <w:p w14:paraId="538D89F5" w14:textId="77777777" w:rsidR="005340BD" w:rsidRDefault="005340BD">
            <w:pPr>
              <w:autoSpaceDE w:val="0"/>
              <w:autoSpaceDN w:val="0"/>
              <w:adjustRightInd w:val="0"/>
              <w:rPr>
                <w:i/>
                <w:iCs/>
                <w:color w:val="000000"/>
                <w:szCs w:val="24"/>
              </w:rPr>
            </w:pPr>
            <w:r>
              <w:rPr>
                <w:szCs w:val="24"/>
              </w:rPr>
              <w:t>Bibite fredde in lattina/bottiglia 33cl</w:t>
            </w:r>
          </w:p>
        </w:tc>
        <w:tc>
          <w:tcPr>
            <w:tcW w:w="4678" w:type="dxa"/>
            <w:tcBorders>
              <w:top w:val="single" w:sz="4" w:space="0" w:color="auto"/>
              <w:left w:val="single" w:sz="4" w:space="0" w:color="auto"/>
              <w:bottom w:val="single" w:sz="4" w:space="0" w:color="auto"/>
              <w:right w:val="single" w:sz="4" w:space="0" w:color="auto"/>
            </w:tcBorders>
            <w:hideMark/>
          </w:tcPr>
          <w:p w14:paraId="77F26BA5" w14:textId="77777777" w:rsidR="005340BD" w:rsidRDefault="005340BD">
            <w:pPr>
              <w:autoSpaceDE w:val="0"/>
              <w:autoSpaceDN w:val="0"/>
              <w:adjustRightInd w:val="0"/>
              <w:rPr>
                <w:i/>
                <w:iCs/>
                <w:color w:val="000000"/>
                <w:szCs w:val="24"/>
              </w:rPr>
            </w:pPr>
            <w:r>
              <w:rPr>
                <w:i/>
                <w:iCs/>
                <w:color w:val="000000"/>
                <w:szCs w:val="24"/>
              </w:rPr>
              <w:t>€ 0,80</w:t>
            </w:r>
          </w:p>
        </w:tc>
      </w:tr>
      <w:tr w:rsidR="005340BD" w14:paraId="601A6BF3" w14:textId="77777777" w:rsidTr="005340BD">
        <w:tc>
          <w:tcPr>
            <w:tcW w:w="988" w:type="dxa"/>
            <w:tcBorders>
              <w:top w:val="single" w:sz="4" w:space="0" w:color="auto"/>
              <w:left w:val="single" w:sz="4" w:space="0" w:color="auto"/>
              <w:bottom w:val="single" w:sz="4" w:space="0" w:color="auto"/>
              <w:right w:val="single" w:sz="4" w:space="0" w:color="auto"/>
            </w:tcBorders>
            <w:hideMark/>
          </w:tcPr>
          <w:p w14:paraId="0AACC9BB" w14:textId="77777777" w:rsidR="005340BD" w:rsidRDefault="005340BD">
            <w:pPr>
              <w:autoSpaceDE w:val="0"/>
              <w:autoSpaceDN w:val="0"/>
              <w:adjustRightInd w:val="0"/>
              <w:rPr>
                <w:i/>
                <w:iCs/>
                <w:color w:val="000000"/>
                <w:szCs w:val="24"/>
              </w:rPr>
            </w:pPr>
            <w:r>
              <w:rPr>
                <w:i/>
                <w:iCs/>
                <w:color w:val="000000"/>
                <w:szCs w:val="24"/>
              </w:rPr>
              <w:t>6</w:t>
            </w:r>
          </w:p>
        </w:tc>
        <w:tc>
          <w:tcPr>
            <w:tcW w:w="4110" w:type="dxa"/>
            <w:tcBorders>
              <w:top w:val="single" w:sz="4" w:space="0" w:color="auto"/>
              <w:left w:val="single" w:sz="4" w:space="0" w:color="auto"/>
              <w:bottom w:val="single" w:sz="4" w:space="0" w:color="auto"/>
              <w:right w:val="single" w:sz="4" w:space="0" w:color="auto"/>
            </w:tcBorders>
            <w:hideMark/>
          </w:tcPr>
          <w:p w14:paraId="21C3B3B2" w14:textId="77777777" w:rsidR="005340BD" w:rsidRDefault="005340BD">
            <w:pPr>
              <w:autoSpaceDE w:val="0"/>
              <w:autoSpaceDN w:val="0"/>
              <w:adjustRightInd w:val="0"/>
              <w:rPr>
                <w:szCs w:val="24"/>
              </w:rPr>
            </w:pPr>
            <w:r>
              <w:rPr>
                <w:szCs w:val="24"/>
              </w:rPr>
              <w:t>Brioches</w:t>
            </w:r>
          </w:p>
        </w:tc>
        <w:tc>
          <w:tcPr>
            <w:tcW w:w="4678" w:type="dxa"/>
            <w:tcBorders>
              <w:top w:val="single" w:sz="4" w:space="0" w:color="auto"/>
              <w:left w:val="single" w:sz="4" w:space="0" w:color="auto"/>
              <w:bottom w:val="single" w:sz="4" w:space="0" w:color="auto"/>
              <w:right w:val="single" w:sz="4" w:space="0" w:color="auto"/>
            </w:tcBorders>
            <w:hideMark/>
          </w:tcPr>
          <w:p w14:paraId="6BD1864F" w14:textId="77777777" w:rsidR="005340BD" w:rsidRDefault="005340BD">
            <w:pPr>
              <w:autoSpaceDE w:val="0"/>
              <w:autoSpaceDN w:val="0"/>
              <w:adjustRightInd w:val="0"/>
              <w:rPr>
                <w:i/>
                <w:iCs/>
                <w:color w:val="000000"/>
                <w:szCs w:val="24"/>
              </w:rPr>
            </w:pPr>
            <w:r>
              <w:rPr>
                <w:i/>
                <w:iCs/>
                <w:color w:val="000000"/>
                <w:szCs w:val="24"/>
              </w:rPr>
              <w:t>€ 0,60</w:t>
            </w:r>
          </w:p>
        </w:tc>
      </w:tr>
      <w:tr w:rsidR="005340BD" w14:paraId="37CFE597" w14:textId="77777777" w:rsidTr="005340BD">
        <w:tc>
          <w:tcPr>
            <w:tcW w:w="988" w:type="dxa"/>
            <w:tcBorders>
              <w:top w:val="single" w:sz="4" w:space="0" w:color="auto"/>
              <w:left w:val="single" w:sz="4" w:space="0" w:color="auto"/>
              <w:bottom w:val="single" w:sz="4" w:space="0" w:color="auto"/>
              <w:right w:val="single" w:sz="4" w:space="0" w:color="auto"/>
            </w:tcBorders>
            <w:hideMark/>
          </w:tcPr>
          <w:p w14:paraId="70AC2ECD" w14:textId="77777777" w:rsidR="005340BD" w:rsidRDefault="005340BD">
            <w:pPr>
              <w:autoSpaceDE w:val="0"/>
              <w:autoSpaceDN w:val="0"/>
              <w:adjustRightInd w:val="0"/>
              <w:rPr>
                <w:i/>
                <w:iCs/>
                <w:color w:val="000000"/>
                <w:szCs w:val="24"/>
              </w:rPr>
            </w:pPr>
            <w:r>
              <w:rPr>
                <w:i/>
                <w:iCs/>
                <w:color w:val="000000"/>
                <w:szCs w:val="24"/>
              </w:rPr>
              <w:t>7</w:t>
            </w:r>
          </w:p>
        </w:tc>
        <w:tc>
          <w:tcPr>
            <w:tcW w:w="4110" w:type="dxa"/>
            <w:tcBorders>
              <w:top w:val="single" w:sz="4" w:space="0" w:color="auto"/>
              <w:left w:val="single" w:sz="4" w:space="0" w:color="auto"/>
              <w:bottom w:val="single" w:sz="4" w:space="0" w:color="auto"/>
              <w:right w:val="single" w:sz="4" w:space="0" w:color="auto"/>
            </w:tcBorders>
            <w:hideMark/>
          </w:tcPr>
          <w:p w14:paraId="188C7366" w14:textId="77777777" w:rsidR="005340BD" w:rsidRDefault="005340BD">
            <w:pPr>
              <w:autoSpaceDE w:val="0"/>
              <w:autoSpaceDN w:val="0"/>
              <w:adjustRightInd w:val="0"/>
              <w:rPr>
                <w:szCs w:val="24"/>
              </w:rPr>
            </w:pPr>
            <w:r>
              <w:rPr>
                <w:szCs w:val="24"/>
              </w:rPr>
              <w:t>Acqua oligominerale</w:t>
            </w:r>
          </w:p>
          <w:p w14:paraId="5F33CC85" w14:textId="77777777" w:rsidR="005340BD" w:rsidRDefault="005340BD">
            <w:pPr>
              <w:autoSpaceDE w:val="0"/>
              <w:autoSpaceDN w:val="0"/>
              <w:adjustRightInd w:val="0"/>
              <w:rPr>
                <w:szCs w:val="24"/>
              </w:rPr>
            </w:pPr>
            <w:r>
              <w:rPr>
                <w:szCs w:val="24"/>
              </w:rPr>
              <w:t>gassata, naturale, effervescente</w:t>
            </w:r>
          </w:p>
          <w:p w14:paraId="6139FA8F" w14:textId="77777777" w:rsidR="005340BD" w:rsidRDefault="005340BD">
            <w:pPr>
              <w:autoSpaceDE w:val="0"/>
              <w:autoSpaceDN w:val="0"/>
              <w:adjustRightInd w:val="0"/>
              <w:rPr>
                <w:szCs w:val="24"/>
              </w:rPr>
            </w:pPr>
            <w:r>
              <w:rPr>
                <w:szCs w:val="24"/>
              </w:rPr>
              <w:t>naturale 500ml</w:t>
            </w:r>
          </w:p>
        </w:tc>
        <w:tc>
          <w:tcPr>
            <w:tcW w:w="4678" w:type="dxa"/>
            <w:tcBorders>
              <w:top w:val="single" w:sz="4" w:space="0" w:color="auto"/>
              <w:left w:val="single" w:sz="4" w:space="0" w:color="auto"/>
              <w:bottom w:val="single" w:sz="4" w:space="0" w:color="auto"/>
              <w:right w:val="single" w:sz="4" w:space="0" w:color="auto"/>
            </w:tcBorders>
            <w:hideMark/>
          </w:tcPr>
          <w:p w14:paraId="084E1D8A" w14:textId="77777777" w:rsidR="005340BD" w:rsidRDefault="005340BD">
            <w:pPr>
              <w:autoSpaceDE w:val="0"/>
              <w:autoSpaceDN w:val="0"/>
              <w:adjustRightInd w:val="0"/>
              <w:rPr>
                <w:i/>
                <w:iCs/>
                <w:color w:val="000000"/>
                <w:szCs w:val="24"/>
              </w:rPr>
            </w:pPr>
            <w:r>
              <w:rPr>
                <w:i/>
                <w:iCs/>
                <w:color w:val="000000"/>
                <w:szCs w:val="24"/>
              </w:rPr>
              <w:t>€ 0,50</w:t>
            </w:r>
          </w:p>
        </w:tc>
      </w:tr>
      <w:tr w:rsidR="005340BD" w14:paraId="5DDF3E55" w14:textId="77777777" w:rsidTr="005340BD">
        <w:tc>
          <w:tcPr>
            <w:tcW w:w="988" w:type="dxa"/>
            <w:tcBorders>
              <w:top w:val="single" w:sz="4" w:space="0" w:color="auto"/>
              <w:left w:val="single" w:sz="4" w:space="0" w:color="auto"/>
              <w:bottom w:val="single" w:sz="4" w:space="0" w:color="auto"/>
              <w:right w:val="single" w:sz="4" w:space="0" w:color="auto"/>
            </w:tcBorders>
            <w:hideMark/>
          </w:tcPr>
          <w:p w14:paraId="3DA79D02" w14:textId="77777777" w:rsidR="005340BD" w:rsidRDefault="005340BD">
            <w:pPr>
              <w:autoSpaceDE w:val="0"/>
              <w:autoSpaceDN w:val="0"/>
              <w:adjustRightInd w:val="0"/>
              <w:rPr>
                <w:i/>
                <w:iCs/>
                <w:color w:val="000000"/>
                <w:szCs w:val="24"/>
              </w:rPr>
            </w:pPr>
            <w:r>
              <w:rPr>
                <w:i/>
                <w:iCs/>
                <w:color w:val="000000"/>
                <w:szCs w:val="24"/>
              </w:rPr>
              <w:t>8</w:t>
            </w:r>
          </w:p>
        </w:tc>
        <w:tc>
          <w:tcPr>
            <w:tcW w:w="4110" w:type="dxa"/>
            <w:tcBorders>
              <w:top w:val="single" w:sz="4" w:space="0" w:color="auto"/>
              <w:left w:val="single" w:sz="4" w:space="0" w:color="auto"/>
              <w:bottom w:val="single" w:sz="4" w:space="0" w:color="auto"/>
              <w:right w:val="single" w:sz="4" w:space="0" w:color="auto"/>
            </w:tcBorders>
            <w:hideMark/>
          </w:tcPr>
          <w:p w14:paraId="623F36AF" w14:textId="77777777" w:rsidR="005340BD" w:rsidRDefault="005340BD">
            <w:pPr>
              <w:autoSpaceDE w:val="0"/>
              <w:autoSpaceDN w:val="0"/>
              <w:adjustRightInd w:val="0"/>
              <w:rPr>
                <w:i/>
                <w:iCs/>
                <w:color w:val="000000"/>
                <w:szCs w:val="24"/>
              </w:rPr>
            </w:pPr>
            <w:proofErr w:type="spellStart"/>
            <w:r>
              <w:rPr>
                <w:szCs w:val="24"/>
              </w:rPr>
              <w:t>Snacks</w:t>
            </w:r>
            <w:proofErr w:type="spellEnd"/>
            <w:r>
              <w:rPr>
                <w:szCs w:val="24"/>
              </w:rPr>
              <w:t xml:space="preserve"> salati</w:t>
            </w:r>
          </w:p>
        </w:tc>
        <w:tc>
          <w:tcPr>
            <w:tcW w:w="4678" w:type="dxa"/>
            <w:tcBorders>
              <w:top w:val="single" w:sz="4" w:space="0" w:color="auto"/>
              <w:left w:val="single" w:sz="4" w:space="0" w:color="auto"/>
              <w:bottom w:val="single" w:sz="4" w:space="0" w:color="auto"/>
              <w:right w:val="single" w:sz="4" w:space="0" w:color="auto"/>
            </w:tcBorders>
            <w:hideMark/>
          </w:tcPr>
          <w:p w14:paraId="2E21B310" w14:textId="77777777" w:rsidR="005340BD" w:rsidRDefault="005340BD">
            <w:pPr>
              <w:autoSpaceDE w:val="0"/>
              <w:autoSpaceDN w:val="0"/>
              <w:adjustRightInd w:val="0"/>
              <w:rPr>
                <w:i/>
                <w:iCs/>
                <w:color w:val="000000"/>
                <w:szCs w:val="24"/>
              </w:rPr>
            </w:pPr>
            <w:r>
              <w:rPr>
                <w:i/>
                <w:iCs/>
                <w:color w:val="000000"/>
                <w:szCs w:val="24"/>
              </w:rPr>
              <w:t>€ 0,70</w:t>
            </w:r>
          </w:p>
        </w:tc>
      </w:tr>
      <w:tr w:rsidR="005340BD" w14:paraId="09ACCC15" w14:textId="77777777" w:rsidTr="005340BD">
        <w:tc>
          <w:tcPr>
            <w:tcW w:w="988" w:type="dxa"/>
            <w:tcBorders>
              <w:top w:val="single" w:sz="4" w:space="0" w:color="auto"/>
              <w:left w:val="single" w:sz="4" w:space="0" w:color="auto"/>
              <w:bottom w:val="single" w:sz="4" w:space="0" w:color="auto"/>
              <w:right w:val="single" w:sz="4" w:space="0" w:color="auto"/>
            </w:tcBorders>
            <w:hideMark/>
          </w:tcPr>
          <w:p w14:paraId="586734B2" w14:textId="77777777" w:rsidR="005340BD" w:rsidRDefault="005340BD">
            <w:pPr>
              <w:autoSpaceDE w:val="0"/>
              <w:autoSpaceDN w:val="0"/>
              <w:adjustRightInd w:val="0"/>
              <w:rPr>
                <w:i/>
                <w:iCs/>
                <w:color w:val="000000"/>
                <w:szCs w:val="24"/>
              </w:rPr>
            </w:pPr>
            <w:r>
              <w:rPr>
                <w:i/>
                <w:iCs/>
                <w:color w:val="000000"/>
                <w:szCs w:val="24"/>
              </w:rPr>
              <w:t>9</w:t>
            </w:r>
          </w:p>
        </w:tc>
        <w:tc>
          <w:tcPr>
            <w:tcW w:w="4110" w:type="dxa"/>
            <w:tcBorders>
              <w:top w:val="single" w:sz="4" w:space="0" w:color="auto"/>
              <w:left w:val="single" w:sz="4" w:space="0" w:color="auto"/>
              <w:bottom w:val="single" w:sz="4" w:space="0" w:color="auto"/>
              <w:right w:val="single" w:sz="4" w:space="0" w:color="auto"/>
            </w:tcBorders>
            <w:hideMark/>
          </w:tcPr>
          <w:p w14:paraId="0A5D6723" w14:textId="77777777" w:rsidR="005340BD" w:rsidRDefault="005340BD">
            <w:pPr>
              <w:autoSpaceDE w:val="0"/>
              <w:autoSpaceDN w:val="0"/>
              <w:adjustRightInd w:val="0"/>
              <w:rPr>
                <w:i/>
                <w:iCs/>
                <w:color w:val="000000"/>
                <w:szCs w:val="24"/>
              </w:rPr>
            </w:pPr>
            <w:proofErr w:type="spellStart"/>
            <w:r>
              <w:rPr>
                <w:szCs w:val="24"/>
              </w:rPr>
              <w:t>Snacks</w:t>
            </w:r>
            <w:proofErr w:type="spellEnd"/>
            <w:r>
              <w:rPr>
                <w:szCs w:val="24"/>
              </w:rPr>
              <w:t xml:space="preserve"> dolci</w:t>
            </w:r>
          </w:p>
        </w:tc>
        <w:tc>
          <w:tcPr>
            <w:tcW w:w="4678" w:type="dxa"/>
            <w:tcBorders>
              <w:top w:val="single" w:sz="4" w:space="0" w:color="auto"/>
              <w:left w:val="single" w:sz="4" w:space="0" w:color="auto"/>
              <w:bottom w:val="single" w:sz="4" w:space="0" w:color="auto"/>
              <w:right w:val="single" w:sz="4" w:space="0" w:color="auto"/>
            </w:tcBorders>
            <w:hideMark/>
          </w:tcPr>
          <w:p w14:paraId="3C4A4E5B" w14:textId="77777777" w:rsidR="005340BD" w:rsidRDefault="005340BD">
            <w:pPr>
              <w:autoSpaceDE w:val="0"/>
              <w:autoSpaceDN w:val="0"/>
              <w:adjustRightInd w:val="0"/>
              <w:rPr>
                <w:i/>
                <w:iCs/>
                <w:color w:val="000000"/>
                <w:szCs w:val="24"/>
              </w:rPr>
            </w:pPr>
            <w:r>
              <w:rPr>
                <w:i/>
                <w:iCs/>
                <w:color w:val="000000"/>
                <w:szCs w:val="24"/>
              </w:rPr>
              <w:t>€ 0,80</w:t>
            </w:r>
          </w:p>
        </w:tc>
      </w:tr>
      <w:tr w:rsidR="005340BD" w14:paraId="13DA77E5" w14:textId="77777777" w:rsidTr="005340BD">
        <w:tc>
          <w:tcPr>
            <w:tcW w:w="988" w:type="dxa"/>
            <w:tcBorders>
              <w:top w:val="single" w:sz="4" w:space="0" w:color="auto"/>
              <w:left w:val="single" w:sz="4" w:space="0" w:color="auto"/>
              <w:bottom w:val="single" w:sz="4" w:space="0" w:color="auto"/>
              <w:right w:val="single" w:sz="4" w:space="0" w:color="auto"/>
            </w:tcBorders>
          </w:tcPr>
          <w:p w14:paraId="451DFEFF" w14:textId="77777777" w:rsidR="005340BD" w:rsidRDefault="005340BD">
            <w:pPr>
              <w:autoSpaceDE w:val="0"/>
              <w:autoSpaceDN w:val="0"/>
              <w:adjustRightInd w:val="0"/>
              <w:rPr>
                <w:i/>
                <w:iCs/>
                <w:color w:val="000000"/>
                <w:szCs w:val="24"/>
              </w:rPr>
            </w:pPr>
          </w:p>
        </w:tc>
        <w:tc>
          <w:tcPr>
            <w:tcW w:w="4110" w:type="dxa"/>
            <w:tcBorders>
              <w:top w:val="single" w:sz="4" w:space="0" w:color="auto"/>
              <w:left w:val="single" w:sz="4" w:space="0" w:color="auto"/>
              <w:bottom w:val="single" w:sz="4" w:space="0" w:color="auto"/>
              <w:right w:val="single" w:sz="4" w:space="0" w:color="auto"/>
            </w:tcBorders>
          </w:tcPr>
          <w:p w14:paraId="2ACC4D69" w14:textId="77777777" w:rsidR="005340BD" w:rsidRDefault="005340BD">
            <w:pPr>
              <w:autoSpaceDE w:val="0"/>
              <w:autoSpaceDN w:val="0"/>
              <w:adjustRightInd w:val="0"/>
              <w:rPr>
                <w:i/>
                <w:iCs/>
                <w:color w:val="000000"/>
                <w:szCs w:val="24"/>
              </w:rPr>
            </w:pPr>
          </w:p>
        </w:tc>
        <w:tc>
          <w:tcPr>
            <w:tcW w:w="4678" w:type="dxa"/>
            <w:tcBorders>
              <w:top w:val="single" w:sz="4" w:space="0" w:color="auto"/>
              <w:left w:val="single" w:sz="4" w:space="0" w:color="auto"/>
              <w:bottom w:val="single" w:sz="4" w:space="0" w:color="auto"/>
              <w:right w:val="single" w:sz="4" w:space="0" w:color="auto"/>
            </w:tcBorders>
          </w:tcPr>
          <w:p w14:paraId="7AC287A3" w14:textId="77777777" w:rsidR="005340BD" w:rsidRDefault="005340BD">
            <w:pPr>
              <w:autoSpaceDE w:val="0"/>
              <w:autoSpaceDN w:val="0"/>
              <w:adjustRightInd w:val="0"/>
              <w:rPr>
                <w:i/>
                <w:iCs/>
                <w:color w:val="000000"/>
                <w:szCs w:val="24"/>
              </w:rPr>
            </w:pPr>
          </w:p>
        </w:tc>
      </w:tr>
      <w:tr w:rsidR="005340BD" w14:paraId="589DC778" w14:textId="77777777" w:rsidTr="005340BD">
        <w:tc>
          <w:tcPr>
            <w:tcW w:w="988" w:type="dxa"/>
            <w:tcBorders>
              <w:top w:val="single" w:sz="4" w:space="0" w:color="auto"/>
              <w:left w:val="single" w:sz="4" w:space="0" w:color="auto"/>
              <w:bottom w:val="single" w:sz="4" w:space="0" w:color="auto"/>
              <w:right w:val="single" w:sz="4" w:space="0" w:color="auto"/>
            </w:tcBorders>
            <w:hideMark/>
          </w:tcPr>
          <w:p w14:paraId="3F365373" w14:textId="77777777" w:rsidR="005340BD" w:rsidRDefault="005340BD">
            <w:pPr>
              <w:autoSpaceDE w:val="0"/>
              <w:autoSpaceDN w:val="0"/>
              <w:adjustRightInd w:val="0"/>
              <w:rPr>
                <w:i/>
                <w:iCs/>
                <w:color w:val="000000"/>
                <w:szCs w:val="24"/>
              </w:rPr>
            </w:pPr>
            <w:r>
              <w:rPr>
                <w:i/>
                <w:iCs/>
                <w:color w:val="000000"/>
                <w:szCs w:val="24"/>
              </w:rPr>
              <w:t>Prezzo medio</w:t>
            </w:r>
          </w:p>
        </w:tc>
        <w:tc>
          <w:tcPr>
            <w:tcW w:w="4110" w:type="dxa"/>
            <w:tcBorders>
              <w:top w:val="single" w:sz="4" w:space="0" w:color="auto"/>
              <w:left w:val="single" w:sz="4" w:space="0" w:color="auto"/>
              <w:bottom w:val="single" w:sz="4" w:space="0" w:color="auto"/>
              <w:right w:val="single" w:sz="4" w:space="0" w:color="auto"/>
            </w:tcBorders>
          </w:tcPr>
          <w:p w14:paraId="222C32A7" w14:textId="77777777" w:rsidR="005340BD" w:rsidRDefault="005340BD">
            <w:pPr>
              <w:autoSpaceDE w:val="0"/>
              <w:autoSpaceDN w:val="0"/>
              <w:adjustRightInd w:val="0"/>
              <w:rPr>
                <w:i/>
                <w:iCs/>
                <w:color w:val="000000"/>
                <w:szCs w:val="24"/>
              </w:rPr>
            </w:pPr>
          </w:p>
        </w:tc>
        <w:tc>
          <w:tcPr>
            <w:tcW w:w="4678" w:type="dxa"/>
            <w:tcBorders>
              <w:top w:val="single" w:sz="4" w:space="0" w:color="auto"/>
              <w:left w:val="single" w:sz="4" w:space="0" w:color="auto"/>
              <w:bottom w:val="single" w:sz="4" w:space="0" w:color="auto"/>
              <w:right w:val="single" w:sz="4" w:space="0" w:color="auto"/>
            </w:tcBorders>
            <w:hideMark/>
          </w:tcPr>
          <w:p w14:paraId="149FFC46" w14:textId="77777777" w:rsidR="005340BD" w:rsidRDefault="005340BD">
            <w:pPr>
              <w:autoSpaceDE w:val="0"/>
              <w:autoSpaceDN w:val="0"/>
              <w:adjustRightInd w:val="0"/>
              <w:rPr>
                <w:i/>
                <w:iCs/>
                <w:color w:val="000000"/>
                <w:szCs w:val="24"/>
              </w:rPr>
            </w:pPr>
            <w:r>
              <w:rPr>
                <w:i/>
                <w:iCs/>
                <w:color w:val="000000"/>
                <w:szCs w:val="24"/>
              </w:rPr>
              <w:t>€ 0,61</w:t>
            </w:r>
          </w:p>
        </w:tc>
      </w:tr>
    </w:tbl>
    <w:p w14:paraId="37FA2FB8" w14:textId="77777777" w:rsidR="005340BD" w:rsidRDefault="005340BD" w:rsidP="005340BD">
      <w:pPr>
        <w:autoSpaceDE w:val="0"/>
        <w:autoSpaceDN w:val="0"/>
        <w:adjustRightInd w:val="0"/>
        <w:jc w:val="both"/>
      </w:pPr>
    </w:p>
    <w:p w14:paraId="1405799E" w14:textId="77777777" w:rsidR="005340BD" w:rsidRDefault="005340BD" w:rsidP="005340BD">
      <w:pPr>
        <w:spacing w:before="120"/>
        <w:jc w:val="both"/>
        <w:rPr>
          <w:color w:val="000000" w:themeColor="text1"/>
          <w:szCs w:val="24"/>
        </w:rPr>
      </w:pPr>
      <w:r>
        <w:t xml:space="preserve">L’importo posto a base di gara è l’importo massimo ammissibile, sono pertanto ammesse, pena l’esclusione dalla gara, soltanto offerte a ribasso. </w:t>
      </w:r>
    </w:p>
    <w:p w14:paraId="311758B9" w14:textId="77777777" w:rsidR="005340BD" w:rsidRDefault="005340BD" w:rsidP="005340BD">
      <w:pPr>
        <w:autoSpaceDE w:val="0"/>
        <w:autoSpaceDN w:val="0"/>
        <w:adjustRightInd w:val="0"/>
        <w:jc w:val="both"/>
      </w:pPr>
    </w:p>
    <w:p w14:paraId="67B37F21" w14:textId="77777777" w:rsidR="005340BD" w:rsidRDefault="005340BD" w:rsidP="005340BD">
      <w:pPr>
        <w:pStyle w:val="xmsonormal"/>
        <w:shd w:val="clear" w:color="auto" w:fill="FFFFFF"/>
        <w:spacing w:before="0" w:beforeAutospacing="0" w:after="0" w:afterAutospacing="0"/>
        <w:jc w:val="both"/>
        <w:rPr>
          <w:szCs w:val="20"/>
        </w:rPr>
      </w:pPr>
      <w:r>
        <w:t xml:space="preserve">Ai sensi dell’art. 167 del Codice, ai fini della sola acquisizione del CIG per il contributo ANAC, il valore della concessione per il servizio di cui trattasi (intendendosi il fatturato del concessionario) e per tutte le operazioni connesse per il periodo di tre anni, ammonta presuntivamente a Euro 38.788,66 (oltre IVA), </w:t>
      </w:r>
      <w:r>
        <w:rPr>
          <w:szCs w:val="20"/>
        </w:rPr>
        <w:lastRenderedPageBreak/>
        <w:t>determinato tenendo conto del prezzo medio dei prodotti offerto dal fornitore uscente (€ 0,58) e del numero di erogazione dei periodi:</w:t>
      </w:r>
    </w:p>
    <w:p w14:paraId="6C211197" w14:textId="77777777" w:rsidR="005340BD" w:rsidRDefault="005340BD" w:rsidP="005340BD">
      <w:pPr>
        <w:pStyle w:val="xmsonormal"/>
        <w:shd w:val="clear" w:color="auto" w:fill="FFFFFF"/>
        <w:spacing w:before="0" w:beforeAutospacing="0" w:after="0" w:afterAutospacing="0"/>
        <w:rPr>
          <w:szCs w:val="20"/>
        </w:rPr>
      </w:pPr>
      <w:r>
        <w:rPr>
          <w:szCs w:val="20"/>
        </w:rPr>
        <w:t>Anno 2019/2020  n° 27.357</w:t>
      </w:r>
    </w:p>
    <w:p w14:paraId="4BACD0AE" w14:textId="77777777" w:rsidR="005340BD" w:rsidRDefault="005340BD" w:rsidP="005340BD">
      <w:pPr>
        <w:pStyle w:val="xmsonormal"/>
        <w:shd w:val="clear" w:color="auto" w:fill="FFFFFF"/>
        <w:spacing w:before="0" w:beforeAutospacing="0" w:after="0" w:afterAutospacing="0"/>
        <w:rPr>
          <w:szCs w:val="20"/>
        </w:rPr>
      </w:pPr>
      <w:r>
        <w:rPr>
          <w:szCs w:val="20"/>
        </w:rPr>
        <w:t>Anno 2020/2021  n° 18.653</w:t>
      </w:r>
    </w:p>
    <w:p w14:paraId="3FCE82BF" w14:textId="77777777" w:rsidR="005340BD" w:rsidRDefault="005340BD" w:rsidP="005340BD">
      <w:pPr>
        <w:pStyle w:val="xmsonormal"/>
        <w:shd w:val="clear" w:color="auto" w:fill="FFFFFF"/>
        <w:spacing w:before="0" w:beforeAutospacing="0" w:after="0" w:afterAutospacing="0"/>
        <w:rPr>
          <w:szCs w:val="20"/>
          <w:u w:val="single"/>
        </w:rPr>
      </w:pPr>
      <w:r>
        <w:rPr>
          <w:szCs w:val="20"/>
        </w:rPr>
        <w:t xml:space="preserve">Anno 2021/2022  </w:t>
      </w:r>
      <w:r>
        <w:rPr>
          <w:szCs w:val="20"/>
          <w:u w:val="single"/>
        </w:rPr>
        <w:t>n° 20.867</w:t>
      </w:r>
    </w:p>
    <w:p w14:paraId="707AA390" w14:textId="77777777" w:rsidR="005340BD" w:rsidRDefault="005340BD" w:rsidP="005340BD">
      <w:pPr>
        <w:autoSpaceDE w:val="0"/>
        <w:autoSpaceDN w:val="0"/>
        <w:adjustRightInd w:val="0"/>
        <w:jc w:val="both"/>
      </w:pPr>
      <w:r>
        <w:t xml:space="preserve">                Totale   n° 66.877</w:t>
      </w:r>
    </w:p>
    <w:p w14:paraId="2BE1C4C6" w14:textId="77777777" w:rsidR="005340BD" w:rsidRDefault="005340BD" w:rsidP="005340BD">
      <w:pPr>
        <w:autoSpaceDE w:val="0"/>
        <w:autoSpaceDN w:val="0"/>
        <w:adjustRightInd w:val="0"/>
        <w:jc w:val="both"/>
      </w:pPr>
    </w:p>
    <w:p w14:paraId="0F46A458" w14:textId="77777777" w:rsidR="005340BD" w:rsidRDefault="005340BD" w:rsidP="005340BD">
      <w:pPr>
        <w:autoSpaceDE w:val="0"/>
        <w:autoSpaceDN w:val="0"/>
        <w:adjustRightInd w:val="0"/>
        <w:jc w:val="both"/>
      </w:pPr>
      <w:r>
        <w:t>Tale importo è puramente indicativo e presuntivo, per cui il Comune di Bareggio non si impegna a garantire alcun volume di affari all’aggiudicatario.</w:t>
      </w:r>
    </w:p>
    <w:p w14:paraId="241B713A" w14:textId="77777777" w:rsidR="005340BD" w:rsidRDefault="005340BD" w:rsidP="005340BD">
      <w:pPr>
        <w:autoSpaceDE w:val="0"/>
        <w:autoSpaceDN w:val="0"/>
        <w:adjustRightInd w:val="0"/>
        <w:jc w:val="both"/>
      </w:pPr>
    </w:p>
    <w:p w14:paraId="4BD38CD2" w14:textId="1B18FB20" w:rsidR="005340BD" w:rsidRDefault="005340BD" w:rsidP="005340BD">
      <w:pPr>
        <w:autoSpaceDE w:val="0"/>
        <w:autoSpaceDN w:val="0"/>
        <w:adjustRightInd w:val="0"/>
        <w:jc w:val="both"/>
        <w:rPr>
          <w:b/>
          <w:u w:val="single"/>
        </w:rPr>
      </w:pPr>
      <w:r>
        <w:rPr>
          <w:b/>
          <w:u w:val="single"/>
        </w:rPr>
        <w:t xml:space="preserve">Art. 10 </w:t>
      </w:r>
      <w:r w:rsidR="00DA42AD">
        <w:rPr>
          <w:b/>
          <w:u w:val="single"/>
        </w:rPr>
        <w:t xml:space="preserve">- </w:t>
      </w:r>
      <w:r>
        <w:rPr>
          <w:b/>
          <w:u w:val="single"/>
        </w:rPr>
        <w:t xml:space="preserve">REQUISITI OBBLIGATORI </w:t>
      </w:r>
    </w:p>
    <w:p w14:paraId="0DCE2A76" w14:textId="77777777" w:rsidR="005340BD" w:rsidRDefault="005340BD" w:rsidP="005340BD">
      <w:pPr>
        <w:autoSpaceDE w:val="0"/>
        <w:autoSpaceDN w:val="0"/>
        <w:adjustRightInd w:val="0"/>
        <w:jc w:val="both"/>
      </w:pPr>
    </w:p>
    <w:p w14:paraId="393F9FFF" w14:textId="77777777" w:rsidR="005340BD" w:rsidRDefault="005340BD" w:rsidP="005340BD">
      <w:pPr>
        <w:autoSpaceDE w:val="0"/>
        <w:autoSpaceDN w:val="0"/>
        <w:adjustRightInd w:val="0"/>
        <w:jc w:val="both"/>
      </w:pPr>
      <w:r>
        <w:t xml:space="preserve">Per partecipare alla gara i concorrenti devono essere in possesso, a pena di esclusione, dei seguenti requisiti: </w:t>
      </w:r>
    </w:p>
    <w:p w14:paraId="58E9DD24" w14:textId="77777777" w:rsidR="005340BD" w:rsidRDefault="005340BD" w:rsidP="00D431EE">
      <w:pPr>
        <w:pStyle w:val="Paragrafoelenco"/>
        <w:numPr>
          <w:ilvl w:val="0"/>
          <w:numId w:val="9"/>
        </w:numPr>
        <w:autoSpaceDE w:val="0"/>
        <w:autoSpaceDN w:val="0"/>
        <w:adjustRightInd w:val="0"/>
        <w:jc w:val="both"/>
      </w:pPr>
      <w:r>
        <w:t xml:space="preserve">a) Soggetti operanti nel settore della somministrazione e vendita di alimenti, bevande e merci a mezzo distributori automatici; </w:t>
      </w:r>
    </w:p>
    <w:p w14:paraId="1ED59050" w14:textId="77777777" w:rsidR="005340BD" w:rsidRDefault="005340BD" w:rsidP="00D431EE">
      <w:pPr>
        <w:pStyle w:val="Paragrafoelenco"/>
        <w:numPr>
          <w:ilvl w:val="0"/>
          <w:numId w:val="9"/>
        </w:numPr>
        <w:autoSpaceDE w:val="0"/>
        <w:autoSpaceDN w:val="0"/>
        <w:adjustRightInd w:val="0"/>
        <w:jc w:val="both"/>
      </w:pPr>
      <w:r>
        <w:t xml:space="preserve">Non sussistenza di cause di esclusione contemplate dall’art.80 del D.lgs. 50/2016; </w:t>
      </w:r>
    </w:p>
    <w:p w14:paraId="020E0590" w14:textId="77777777" w:rsidR="005340BD" w:rsidRDefault="005340BD" w:rsidP="00D431EE">
      <w:pPr>
        <w:pStyle w:val="Paragrafoelenco"/>
        <w:numPr>
          <w:ilvl w:val="0"/>
          <w:numId w:val="9"/>
        </w:numPr>
        <w:autoSpaceDE w:val="0"/>
        <w:autoSpaceDN w:val="0"/>
        <w:adjustRightInd w:val="0"/>
        <w:jc w:val="both"/>
      </w:pPr>
      <w:r>
        <w:t xml:space="preserve">Possesso della certificazione HACCP; </w:t>
      </w:r>
    </w:p>
    <w:p w14:paraId="6EF81723" w14:textId="77777777" w:rsidR="005340BD" w:rsidRDefault="005340BD" w:rsidP="00D431EE">
      <w:pPr>
        <w:pStyle w:val="Paragrafoelenco"/>
        <w:numPr>
          <w:ilvl w:val="0"/>
          <w:numId w:val="9"/>
        </w:numPr>
        <w:autoSpaceDE w:val="0"/>
        <w:autoSpaceDN w:val="0"/>
        <w:adjustRightInd w:val="0"/>
        <w:jc w:val="both"/>
      </w:pPr>
      <w:r>
        <w:t xml:space="preserve">Possesso della certificazione aziendale di qualità UNI EN ISO 9001 riguardante il servizio di somministrazione bevande e alimenti a mezzo distribuzione automatica; </w:t>
      </w:r>
    </w:p>
    <w:p w14:paraId="3E9C91E7" w14:textId="77777777" w:rsidR="005340BD" w:rsidRDefault="005340BD" w:rsidP="00D431EE">
      <w:pPr>
        <w:pStyle w:val="Paragrafoelenco"/>
        <w:numPr>
          <w:ilvl w:val="0"/>
          <w:numId w:val="9"/>
        </w:numPr>
        <w:autoSpaceDE w:val="0"/>
        <w:autoSpaceDN w:val="0"/>
        <w:adjustRightInd w:val="0"/>
        <w:jc w:val="both"/>
      </w:pPr>
      <w:r>
        <w:t xml:space="preserve">Iscrizione al registro delle imprese presso la C.C.I.A.A. con indicazione della specifica attività di impresa (codice ATECO); </w:t>
      </w:r>
    </w:p>
    <w:p w14:paraId="179622F6" w14:textId="77777777" w:rsidR="005340BD" w:rsidRDefault="005340BD" w:rsidP="00D431EE">
      <w:pPr>
        <w:pStyle w:val="Paragrafoelenco"/>
        <w:numPr>
          <w:ilvl w:val="0"/>
          <w:numId w:val="9"/>
        </w:numPr>
        <w:autoSpaceDE w:val="0"/>
        <w:autoSpaceDN w:val="0"/>
        <w:adjustRightInd w:val="0"/>
        <w:jc w:val="both"/>
      </w:pPr>
      <w:r>
        <w:t xml:space="preserve">Assenza di cause di incapacità a contrattare di cui alla vigente disciplina antimafia; </w:t>
      </w:r>
    </w:p>
    <w:p w14:paraId="75C7FB40" w14:textId="77777777" w:rsidR="005340BD" w:rsidRDefault="005340BD" w:rsidP="00D431EE">
      <w:pPr>
        <w:pStyle w:val="Paragrafoelenco"/>
        <w:numPr>
          <w:ilvl w:val="0"/>
          <w:numId w:val="9"/>
        </w:numPr>
        <w:autoSpaceDE w:val="0"/>
        <w:autoSpaceDN w:val="0"/>
        <w:adjustRightInd w:val="0"/>
        <w:jc w:val="both"/>
      </w:pPr>
      <w:r>
        <w:t xml:space="preserve">Non essere stati assoggettati a provvedimenti di sospensione dell’attività imprenditoriale ai sensi dell’art.14 del D.lgs. 81/2008; </w:t>
      </w:r>
    </w:p>
    <w:p w14:paraId="13FEB5D2" w14:textId="77777777" w:rsidR="005340BD" w:rsidRDefault="005340BD" w:rsidP="00D431EE">
      <w:pPr>
        <w:pStyle w:val="Paragrafoelenco"/>
        <w:numPr>
          <w:ilvl w:val="0"/>
          <w:numId w:val="9"/>
        </w:numPr>
        <w:autoSpaceDE w:val="0"/>
        <w:autoSpaceDN w:val="0"/>
        <w:adjustRightInd w:val="0"/>
        <w:jc w:val="both"/>
      </w:pPr>
      <w:r>
        <w:t xml:space="preserve">Rispetto degli obblighi previsti dal D.lgs.n.81/2008; </w:t>
      </w:r>
    </w:p>
    <w:p w14:paraId="2D91FE99" w14:textId="77777777" w:rsidR="005340BD" w:rsidRDefault="005340BD" w:rsidP="00D431EE">
      <w:pPr>
        <w:pStyle w:val="Paragrafoelenco"/>
        <w:numPr>
          <w:ilvl w:val="0"/>
          <w:numId w:val="9"/>
        </w:numPr>
        <w:autoSpaceDE w:val="0"/>
        <w:autoSpaceDN w:val="0"/>
        <w:adjustRightInd w:val="0"/>
        <w:jc w:val="both"/>
      </w:pPr>
      <w:r>
        <w:t xml:space="preserve">Non trovarsi in una delle condizioni di cui all’art.53, comma 16 ter del D.lgs. 165/2001. </w:t>
      </w:r>
    </w:p>
    <w:p w14:paraId="54E10E18" w14:textId="77777777" w:rsidR="005340BD" w:rsidRDefault="005340BD" w:rsidP="005340BD">
      <w:pPr>
        <w:autoSpaceDE w:val="0"/>
        <w:autoSpaceDN w:val="0"/>
        <w:adjustRightInd w:val="0"/>
        <w:jc w:val="both"/>
        <w:rPr>
          <w:rFonts w:eastAsia="NotDefSpecial"/>
          <w:b/>
          <w:szCs w:val="24"/>
        </w:rPr>
      </w:pPr>
    </w:p>
    <w:p w14:paraId="58E698BE" w14:textId="3D3B6A5B" w:rsidR="005340BD" w:rsidRDefault="005340BD" w:rsidP="005340BD">
      <w:pPr>
        <w:autoSpaceDE w:val="0"/>
        <w:autoSpaceDN w:val="0"/>
        <w:adjustRightInd w:val="0"/>
        <w:jc w:val="both"/>
        <w:rPr>
          <w:b/>
          <w:color w:val="000000"/>
          <w:szCs w:val="24"/>
          <w:u w:val="single"/>
          <w:lang w:eastAsia="en-US"/>
        </w:rPr>
      </w:pPr>
      <w:r>
        <w:rPr>
          <w:b/>
          <w:color w:val="000000"/>
          <w:szCs w:val="24"/>
          <w:u w:val="single"/>
          <w:lang w:eastAsia="en-US"/>
        </w:rPr>
        <w:t xml:space="preserve">Art. 11 - </w:t>
      </w:r>
      <w:r w:rsidR="003E08E9">
        <w:rPr>
          <w:b/>
          <w:color w:val="000000"/>
          <w:szCs w:val="24"/>
          <w:u w:val="single"/>
          <w:lang w:eastAsia="en-US"/>
        </w:rPr>
        <w:t xml:space="preserve">MODALITÀ </w:t>
      </w:r>
      <w:r>
        <w:rPr>
          <w:b/>
          <w:color w:val="000000"/>
          <w:szCs w:val="24"/>
          <w:u w:val="single"/>
          <w:lang w:eastAsia="en-US"/>
        </w:rPr>
        <w:t xml:space="preserve">E TERMINE DI PRESENTAZIONE DELLE OFFERTE </w:t>
      </w:r>
    </w:p>
    <w:p w14:paraId="5483F0D4" w14:textId="77777777" w:rsidR="00226552" w:rsidRDefault="00226552" w:rsidP="005340BD">
      <w:pPr>
        <w:autoSpaceDE w:val="0"/>
        <w:autoSpaceDN w:val="0"/>
        <w:adjustRightInd w:val="0"/>
        <w:jc w:val="both"/>
        <w:rPr>
          <w:b/>
          <w:color w:val="000000"/>
          <w:szCs w:val="24"/>
          <w:u w:val="single"/>
          <w:lang w:eastAsia="en-US"/>
        </w:rPr>
      </w:pPr>
    </w:p>
    <w:p w14:paraId="217E8BB0" w14:textId="3E32ECCC" w:rsidR="005340BD" w:rsidRDefault="005340BD" w:rsidP="005340BD">
      <w:pPr>
        <w:autoSpaceDE w:val="0"/>
        <w:autoSpaceDN w:val="0"/>
        <w:adjustRightInd w:val="0"/>
        <w:jc w:val="both"/>
        <w:rPr>
          <w:color w:val="000000"/>
          <w:szCs w:val="24"/>
          <w:lang w:eastAsia="en-US"/>
        </w:rPr>
      </w:pPr>
      <w:r>
        <w:rPr>
          <w:color w:val="000000"/>
          <w:szCs w:val="24"/>
          <w:lang w:eastAsia="en-US"/>
        </w:rPr>
        <w:t xml:space="preserve">Le offerte dovranno pervenire al Comune di Bareggio </w:t>
      </w:r>
      <w:r>
        <w:rPr>
          <w:b/>
          <w:color w:val="000000"/>
          <w:szCs w:val="24"/>
          <w:lang w:eastAsia="en-US"/>
        </w:rPr>
        <w:t>esclusivamente attraverso la piattaforma SINTEL</w:t>
      </w:r>
      <w:r>
        <w:rPr>
          <w:color w:val="000000"/>
          <w:szCs w:val="24"/>
          <w:lang w:eastAsia="en-US"/>
        </w:rPr>
        <w:t xml:space="preserve">, entro e non oltre il termine perentorio </w:t>
      </w:r>
      <w:r w:rsidR="004837FF">
        <w:rPr>
          <w:b/>
          <w:color w:val="000000"/>
          <w:szCs w:val="24"/>
          <w:lang w:eastAsia="en-US"/>
        </w:rPr>
        <w:t>delle ore 12:00 del giorno 31</w:t>
      </w:r>
      <w:r>
        <w:rPr>
          <w:b/>
          <w:color w:val="000000"/>
          <w:szCs w:val="24"/>
          <w:lang w:eastAsia="en-US"/>
        </w:rPr>
        <w:t xml:space="preserve"> agosto 2022</w:t>
      </w:r>
      <w:r>
        <w:rPr>
          <w:color w:val="000000"/>
          <w:szCs w:val="24"/>
          <w:lang w:eastAsia="en-US"/>
        </w:rPr>
        <w:t xml:space="preserve">. </w:t>
      </w:r>
    </w:p>
    <w:p w14:paraId="0EC1B08A" w14:textId="77777777" w:rsidR="005340BD" w:rsidRDefault="005340BD" w:rsidP="005340BD">
      <w:pPr>
        <w:autoSpaceDE w:val="0"/>
        <w:autoSpaceDN w:val="0"/>
        <w:adjustRightInd w:val="0"/>
        <w:jc w:val="both"/>
        <w:rPr>
          <w:color w:val="000000"/>
          <w:szCs w:val="24"/>
          <w:lang w:eastAsia="en-US"/>
        </w:rPr>
      </w:pPr>
      <w:r>
        <w:rPr>
          <w:color w:val="000000"/>
          <w:szCs w:val="24"/>
          <w:lang w:eastAsia="en-US"/>
        </w:rPr>
        <w:t>Non sono ammesse offerte pervenute oltre il termine previsto.</w:t>
      </w:r>
    </w:p>
    <w:p w14:paraId="379E4A31" w14:textId="77777777" w:rsidR="005340BD" w:rsidRDefault="005340BD" w:rsidP="005340BD">
      <w:pPr>
        <w:autoSpaceDE w:val="0"/>
        <w:autoSpaceDN w:val="0"/>
        <w:adjustRightInd w:val="0"/>
        <w:spacing w:after="120"/>
        <w:jc w:val="both"/>
        <w:rPr>
          <w:color w:val="000000"/>
          <w:szCs w:val="24"/>
          <w:lang w:eastAsia="en-US"/>
        </w:rPr>
      </w:pPr>
      <w:r>
        <w:rPr>
          <w:color w:val="000000"/>
          <w:szCs w:val="24"/>
          <w:lang w:eastAsia="en-US"/>
        </w:rPr>
        <w:t xml:space="preserve">I concorrenti esonerano il Comune di Bareggio da qualsiasi responsabilità inerente il mancato o imperfetto funzionamento dei servizi di connettività necessari a raggiungere la piattaforma SINTEL e ad inviare i relativi documenti per la partecipazione alla procedura. </w:t>
      </w:r>
    </w:p>
    <w:p w14:paraId="4E910C25" w14:textId="4F0A337B" w:rsidR="005340BD" w:rsidRDefault="005340BD" w:rsidP="005340BD">
      <w:pPr>
        <w:autoSpaceDE w:val="0"/>
        <w:autoSpaceDN w:val="0"/>
        <w:adjustRightInd w:val="0"/>
        <w:spacing w:after="120"/>
        <w:jc w:val="both"/>
        <w:rPr>
          <w:b/>
          <w:color w:val="000000"/>
          <w:szCs w:val="24"/>
          <w:lang w:eastAsia="en-US"/>
        </w:rPr>
      </w:pPr>
      <w:r>
        <w:rPr>
          <w:color w:val="000000"/>
          <w:szCs w:val="24"/>
          <w:lang w:eastAsia="en-US"/>
        </w:rPr>
        <w:t xml:space="preserve">Tutte le eventuali variazioni concernenti la presente procedura, i chiarimenti e le informazioni potranno essere richiesi esclusivamente presso il Sistema SINTEL - Area Comunicazioni entro le ore </w:t>
      </w:r>
      <w:r w:rsidR="004837FF">
        <w:rPr>
          <w:b/>
          <w:color w:val="000000"/>
          <w:szCs w:val="24"/>
          <w:lang w:eastAsia="en-US"/>
        </w:rPr>
        <w:t>12:00 del 24</w:t>
      </w:r>
      <w:r>
        <w:rPr>
          <w:b/>
          <w:color w:val="000000"/>
          <w:szCs w:val="24"/>
          <w:lang w:eastAsia="en-US"/>
        </w:rPr>
        <w:t xml:space="preserve"> agosto 2022</w:t>
      </w:r>
      <w:r>
        <w:rPr>
          <w:b/>
          <w:color w:val="000000"/>
          <w:sz w:val="28"/>
          <w:szCs w:val="24"/>
          <w:lang w:eastAsia="en-US"/>
        </w:rPr>
        <w:t>.</w:t>
      </w:r>
    </w:p>
    <w:p w14:paraId="2D8BD92F" w14:textId="77777777" w:rsidR="005340BD" w:rsidRDefault="005340BD" w:rsidP="005340BD">
      <w:pPr>
        <w:autoSpaceDE w:val="0"/>
        <w:autoSpaceDN w:val="0"/>
        <w:adjustRightInd w:val="0"/>
        <w:rPr>
          <w:rFonts w:ascii="Georgia" w:hAnsi="Georgia" w:cs="Georgia"/>
          <w:color w:val="000000"/>
          <w:szCs w:val="24"/>
        </w:rPr>
      </w:pPr>
    </w:p>
    <w:p w14:paraId="6917AF92" w14:textId="77777777" w:rsidR="005340BD" w:rsidRDefault="005340BD" w:rsidP="005340BD">
      <w:pPr>
        <w:autoSpaceDE w:val="0"/>
        <w:autoSpaceDN w:val="0"/>
        <w:adjustRightInd w:val="0"/>
        <w:rPr>
          <w:color w:val="000000"/>
          <w:sz w:val="22"/>
          <w:szCs w:val="22"/>
        </w:rPr>
      </w:pPr>
      <w:r>
        <w:rPr>
          <w:color w:val="000000"/>
          <w:sz w:val="22"/>
          <w:szCs w:val="22"/>
        </w:rPr>
        <w:t xml:space="preserve">L’offerta dovrà contenere: </w:t>
      </w:r>
    </w:p>
    <w:p w14:paraId="4CB76987" w14:textId="77777777" w:rsidR="005340BD" w:rsidRDefault="005340BD" w:rsidP="005340BD">
      <w:pPr>
        <w:autoSpaceDE w:val="0"/>
        <w:autoSpaceDN w:val="0"/>
        <w:adjustRightInd w:val="0"/>
        <w:rPr>
          <w:color w:val="000000"/>
          <w:szCs w:val="24"/>
        </w:rPr>
      </w:pPr>
      <w:r>
        <w:rPr>
          <w:color w:val="000000"/>
          <w:sz w:val="22"/>
          <w:szCs w:val="22"/>
        </w:rPr>
        <w:t xml:space="preserve">A - </w:t>
      </w:r>
      <w:r>
        <w:rPr>
          <w:color w:val="000000"/>
          <w:szCs w:val="24"/>
        </w:rPr>
        <w:t xml:space="preserve">DOCUMENTAZIONE AMMINISTRATIVA </w:t>
      </w:r>
    </w:p>
    <w:p w14:paraId="335832B1" w14:textId="77777777" w:rsidR="005340BD" w:rsidRDefault="005340BD" w:rsidP="005340BD">
      <w:pPr>
        <w:autoSpaceDE w:val="0"/>
        <w:autoSpaceDN w:val="0"/>
        <w:adjustRightInd w:val="0"/>
        <w:rPr>
          <w:color w:val="000000"/>
          <w:szCs w:val="24"/>
        </w:rPr>
      </w:pPr>
    </w:p>
    <w:p w14:paraId="599D7130" w14:textId="77777777" w:rsidR="005340BD" w:rsidRDefault="005340BD" w:rsidP="005340BD">
      <w:pPr>
        <w:autoSpaceDE w:val="0"/>
        <w:autoSpaceDN w:val="0"/>
        <w:adjustRightInd w:val="0"/>
        <w:rPr>
          <w:color w:val="000000"/>
          <w:szCs w:val="24"/>
        </w:rPr>
      </w:pPr>
      <w:r>
        <w:rPr>
          <w:color w:val="000000"/>
          <w:szCs w:val="24"/>
        </w:rPr>
        <w:t xml:space="preserve">B - OFFERTA ECONOMICA </w:t>
      </w:r>
    </w:p>
    <w:p w14:paraId="080C23D2" w14:textId="36BC3375" w:rsidR="005340BD" w:rsidRDefault="005340BD" w:rsidP="005340BD">
      <w:pPr>
        <w:autoSpaceDE w:val="0"/>
        <w:autoSpaceDN w:val="0"/>
        <w:adjustRightInd w:val="0"/>
        <w:rPr>
          <w:color w:val="000000"/>
          <w:szCs w:val="24"/>
        </w:rPr>
      </w:pPr>
    </w:p>
    <w:p w14:paraId="6D0EEF7C" w14:textId="77777777" w:rsidR="00B5234A" w:rsidRDefault="00B5234A" w:rsidP="005340BD">
      <w:pPr>
        <w:autoSpaceDE w:val="0"/>
        <w:autoSpaceDN w:val="0"/>
        <w:adjustRightInd w:val="0"/>
        <w:rPr>
          <w:color w:val="000000"/>
          <w:szCs w:val="24"/>
        </w:rPr>
      </w:pPr>
    </w:p>
    <w:p w14:paraId="54C6D98C" w14:textId="77777777" w:rsidR="005340BD" w:rsidRDefault="005340BD" w:rsidP="005340BD">
      <w:pPr>
        <w:autoSpaceDE w:val="0"/>
        <w:autoSpaceDN w:val="0"/>
        <w:adjustRightInd w:val="0"/>
        <w:rPr>
          <w:color w:val="000000"/>
          <w:szCs w:val="24"/>
        </w:rPr>
      </w:pPr>
      <w:r>
        <w:rPr>
          <w:b/>
          <w:bCs/>
          <w:color w:val="000000"/>
          <w:szCs w:val="24"/>
        </w:rPr>
        <w:lastRenderedPageBreak/>
        <w:t xml:space="preserve">A - Documentazione amministrativa: </w:t>
      </w:r>
    </w:p>
    <w:p w14:paraId="6B94BAC8" w14:textId="77777777" w:rsidR="005340BD" w:rsidRDefault="005340BD" w:rsidP="005340BD">
      <w:pPr>
        <w:autoSpaceDE w:val="0"/>
        <w:autoSpaceDN w:val="0"/>
        <w:adjustRightInd w:val="0"/>
        <w:rPr>
          <w:color w:val="000000"/>
          <w:szCs w:val="24"/>
        </w:rPr>
      </w:pPr>
      <w:r>
        <w:rPr>
          <w:color w:val="000000"/>
          <w:szCs w:val="24"/>
        </w:rPr>
        <w:t xml:space="preserve">La documentazione amministrativa dovrà contenere i seguenti documenti: </w:t>
      </w:r>
    </w:p>
    <w:p w14:paraId="611A40A3" w14:textId="77777777" w:rsidR="005340BD" w:rsidRDefault="005340BD" w:rsidP="00D431EE">
      <w:pPr>
        <w:numPr>
          <w:ilvl w:val="0"/>
          <w:numId w:val="1"/>
        </w:numPr>
        <w:spacing w:after="120"/>
        <w:jc w:val="both"/>
        <w:rPr>
          <w:szCs w:val="24"/>
        </w:rPr>
      </w:pPr>
      <w:r>
        <w:rPr>
          <w:szCs w:val="24"/>
        </w:rPr>
        <w:t>l’allegato modulo di autocertificazione compilato in ogni sua parte e firmato digitalmente.</w:t>
      </w:r>
    </w:p>
    <w:p w14:paraId="472E9211" w14:textId="77777777" w:rsidR="005340BD" w:rsidRDefault="005340BD" w:rsidP="00D431EE">
      <w:pPr>
        <w:numPr>
          <w:ilvl w:val="0"/>
          <w:numId w:val="1"/>
        </w:numPr>
        <w:spacing w:after="120"/>
        <w:ind w:left="426" w:hanging="426"/>
        <w:jc w:val="both"/>
        <w:rPr>
          <w:szCs w:val="24"/>
        </w:rPr>
      </w:pPr>
      <w:r>
        <w:rPr>
          <w:szCs w:val="24"/>
        </w:rPr>
        <w:t>l’allegato Patto di integrità, firmato digitalmente;</w:t>
      </w:r>
    </w:p>
    <w:p w14:paraId="60A682BF" w14:textId="77777777" w:rsidR="005340BD" w:rsidRDefault="005340BD" w:rsidP="00D431EE">
      <w:pPr>
        <w:numPr>
          <w:ilvl w:val="0"/>
          <w:numId w:val="1"/>
        </w:numPr>
        <w:spacing w:after="120"/>
        <w:ind w:left="426" w:hanging="426"/>
        <w:jc w:val="both"/>
        <w:rPr>
          <w:szCs w:val="24"/>
        </w:rPr>
      </w:pPr>
      <w:r>
        <w:rPr>
          <w:szCs w:val="24"/>
        </w:rPr>
        <w:t>l’allegata Informativa Privacy firmata digitalmente.</w:t>
      </w:r>
    </w:p>
    <w:p w14:paraId="6EF2BACA" w14:textId="77777777" w:rsidR="005340BD" w:rsidRDefault="005340BD" w:rsidP="005340BD">
      <w:pPr>
        <w:autoSpaceDE w:val="0"/>
        <w:autoSpaceDN w:val="0"/>
        <w:adjustRightInd w:val="0"/>
        <w:rPr>
          <w:b/>
          <w:bCs/>
          <w:szCs w:val="24"/>
        </w:rPr>
      </w:pPr>
    </w:p>
    <w:p w14:paraId="70F4DCAD" w14:textId="77777777" w:rsidR="005340BD" w:rsidRDefault="005340BD" w:rsidP="005340BD">
      <w:pPr>
        <w:autoSpaceDE w:val="0"/>
        <w:autoSpaceDN w:val="0"/>
        <w:adjustRightInd w:val="0"/>
        <w:rPr>
          <w:szCs w:val="24"/>
        </w:rPr>
      </w:pPr>
      <w:r>
        <w:rPr>
          <w:b/>
          <w:bCs/>
          <w:szCs w:val="24"/>
        </w:rPr>
        <w:t xml:space="preserve">B – Offerta economica: </w:t>
      </w:r>
    </w:p>
    <w:p w14:paraId="7CC2DE71" w14:textId="77777777" w:rsidR="005340BD" w:rsidRDefault="005340BD" w:rsidP="005340BD">
      <w:pPr>
        <w:jc w:val="both"/>
        <w:rPr>
          <w:szCs w:val="24"/>
        </w:rPr>
      </w:pPr>
      <w:r>
        <w:rPr>
          <w:szCs w:val="24"/>
        </w:rPr>
        <w:t xml:space="preserve">L’offerta economica, dovrà essere redatta direttamente sulla piattaforma SINTEL. </w:t>
      </w:r>
    </w:p>
    <w:p w14:paraId="5ADC9028" w14:textId="733451EC" w:rsidR="005340BD" w:rsidRDefault="005340BD" w:rsidP="005340BD">
      <w:pPr>
        <w:jc w:val="both"/>
        <w:rPr>
          <w:szCs w:val="24"/>
        </w:rPr>
      </w:pPr>
      <w:r>
        <w:rPr>
          <w:szCs w:val="24"/>
        </w:rPr>
        <w:t>L’operatore economico dovrà specificare nell’offerta economica anche l’importo offerto per singol</w:t>
      </w:r>
      <w:r w:rsidR="00E879CB">
        <w:rPr>
          <w:szCs w:val="24"/>
        </w:rPr>
        <w:t>a</w:t>
      </w:r>
      <w:r>
        <w:rPr>
          <w:szCs w:val="24"/>
        </w:rPr>
        <w:t xml:space="preserve"> fornitura (Allegato A compilato in ogni sua parte e firmato digitalmente).</w:t>
      </w:r>
    </w:p>
    <w:p w14:paraId="5A933927" w14:textId="77777777" w:rsidR="005340BD" w:rsidRDefault="005340BD" w:rsidP="005340BD">
      <w:pPr>
        <w:jc w:val="both"/>
        <w:rPr>
          <w:rFonts w:ascii="Georgia" w:hAnsi="Georgia" w:cs="Georgia"/>
          <w:sz w:val="22"/>
          <w:szCs w:val="22"/>
        </w:rPr>
      </w:pPr>
    </w:p>
    <w:p w14:paraId="5D047937" w14:textId="3EFB5D19" w:rsidR="005340BD" w:rsidRDefault="005340BD" w:rsidP="005340BD">
      <w:pPr>
        <w:jc w:val="both"/>
        <w:rPr>
          <w:rFonts w:eastAsia="NotDefSpecial"/>
          <w:b/>
          <w:szCs w:val="24"/>
          <w:u w:val="single"/>
        </w:rPr>
      </w:pPr>
      <w:r>
        <w:rPr>
          <w:rFonts w:eastAsia="NotDefSpecial"/>
          <w:b/>
          <w:szCs w:val="24"/>
          <w:u w:val="single"/>
        </w:rPr>
        <w:t xml:space="preserve">Art.12 - CRITERIO DI AGGIUDICAZIONE  </w:t>
      </w:r>
    </w:p>
    <w:p w14:paraId="4C2F5542" w14:textId="77777777" w:rsidR="00187DF3" w:rsidRDefault="00187DF3" w:rsidP="005340BD">
      <w:pPr>
        <w:jc w:val="both"/>
        <w:rPr>
          <w:rFonts w:eastAsia="NotDefSpecial"/>
          <w:szCs w:val="24"/>
          <w:u w:val="single"/>
        </w:rPr>
      </w:pPr>
    </w:p>
    <w:p w14:paraId="0FAB09FA" w14:textId="77777777" w:rsidR="005340BD" w:rsidRDefault="005340BD" w:rsidP="005340BD">
      <w:pPr>
        <w:tabs>
          <w:tab w:val="left" w:pos="567"/>
        </w:tabs>
        <w:spacing w:after="120"/>
        <w:jc w:val="both"/>
        <w:rPr>
          <w:szCs w:val="24"/>
          <w:lang w:eastAsia="en-US"/>
        </w:rPr>
      </w:pPr>
      <w:r>
        <w:rPr>
          <w:szCs w:val="24"/>
          <w:lang w:eastAsia="en-US"/>
        </w:rPr>
        <w:t>La procedura verrà svolta sulla la piattaforma telematica di e-</w:t>
      </w:r>
      <w:proofErr w:type="spellStart"/>
      <w:r>
        <w:rPr>
          <w:szCs w:val="24"/>
          <w:lang w:eastAsia="en-US"/>
        </w:rPr>
        <w:t>procurement</w:t>
      </w:r>
      <w:proofErr w:type="spellEnd"/>
      <w:r>
        <w:rPr>
          <w:szCs w:val="24"/>
          <w:lang w:eastAsia="en-US"/>
        </w:rPr>
        <w:t xml:space="preserve"> </w:t>
      </w:r>
      <w:proofErr w:type="spellStart"/>
      <w:r>
        <w:rPr>
          <w:szCs w:val="24"/>
          <w:lang w:eastAsia="en-US"/>
        </w:rPr>
        <w:t>Sintel</w:t>
      </w:r>
      <w:proofErr w:type="spellEnd"/>
      <w:r>
        <w:rPr>
          <w:szCs w:val="24"/>
          <w:lang w:eastAsia="en-US"/>
        </w:rPr>
        <w:t xml:space="preserve">-Aria S.p.a. di Regione Lombardia, accessibile all’indirizzo internet </w:t>
      </w:r>
      <w:hyperlink r:id="rId14" w:history="1">
        <w:r>
          <w:rPr>
            <w:rStyle w:val="Collegamentoipertestuale"/>
            <w:szCs w:val="24"/>
            <w:lang w:eastAsia="en-US"/>
          </w:rPr>
          <w:t>www.sintel.regione.lombardia.it/fwep</w:t>
        </w:r>
      </w:hyperlink>
      <w:r>
        <w:rPr>
          <w:szCs w:val="24"/>
          <w:lang w:eastAsia="en-US"/>
        </w:rPr>
        <w:t>.</w:t>
      </w:r>
    </w:p>
    <w:p w14:paraId="2FAA6AE0" w14:textId="36088D1F" w:rsidR="005340BD" w:rsidRDefault="005340BD" w:rsidP="005340BD">
      <w:pPr>
        <w:tabs>
          <w:tab w:val="left" w:pos="567"/>
        </w:tabs>
        <w:spacing w:after="120"/>
        <w:jc w:val="both"/>
        <w:rPr>
          <w:szCs w:val="24"/>
          <w:lang w:eastAsia="en-US"/>
        </w:rPr>
      </w:pPr>
      <w:r>
        <w:rPr>
          <w:szCs w:val="24"/>
          <w:lang w:eastAsia="en-US"/>
        </w:rPr>
        <w:t xml:space="preserve">Gli operatori economici dovranno pertanto essere in possesso dell’abilitazione a </w:t>
      </w:r>
      <w:proofErr w:type="spellStart"/>
      <w:r>
        <w:rPr>
          <w:szCs w:val="24"/>
          <w:lang w:eastAsia="en-US"/>
        </w:rPr>
        <w:t>Sintel</w:t>
      </w:r>
      <w:proofErr w:type="spellEnd"/>
      <w:r>
        <w:rPr>
          <w:szCs w:val="24"/>
          <w:lang w:eastAsia="en-US"/>
        </w:rPr>
        <w:t xml:space="preserve"> “distributori automatici” -  codice CPV </w:t>
      </w:r>
      <w:r w:rsidR="004837FF" w:rsidRPr="004837FF">
        <w:rPr>
          <w:szCs w:val="24"/>
          <w:lang w:eastAsia="en-US"/>
        </w:rPr>
        <w:t>42933000-5</w:t>
      </w:r>
      <w:r>
        <w:rPr>
          <w:szCs w:val="24"/>
          <w:lang w:eastAsia="en-US"/>
        </w:rPr>
        <w:t>.</w:t>
      </w:r>
    </w:p>
    <w:p w14:paraId="37D2EFEA" w14:textId="77777777" w:rsidR="005340BD" w:rsidRDefault="005340BD" w:rsidP="005340BD">
      <w:pPr>
        <w:autoSpaceDE w:val="0"/>
        <w:autoSpaceDN w:val="0"/>
        <w:adjustRightInd w:val="0"/>
        <w:jc w:val="both"/>
        <w:rPr>
          <w:rFonts w:ascii="CIDFont+F6" w:hAnsi="CIDFont+F6" w:cs="CIDFont+F6"/>
          <w:szCs w:val="24"/>
        </w:rPr>
      </w:pPr>
      <w:r>
        <w:rPr>
          <w:szCs w:val="24"/>
          <w:lang w:eastAsia="en-US"/>
        </w:rPr>
        <w:t xml:space="preserve">L’aggiudicazione del servizio sarà disposta tramite “affidamento diretto previa richiesta di preventivi” ai sensi dell’art. 36, comma 2 </w:t>
      </w:r>
      <w:proofErr w:type="spellStart"/>
      <w:r>
        <w:rPr>
          <w:szCs w:val="24"/>
          <w:lang w:eastAsia="en-US"/>
        </w:rPr>
        <w:t>lett</w:t>
      </w:r>
      <w:proofErr w:type="spellEnd"/>
      <w:r>
        <w:rPr>
          <w:szCs w:val="24"/>
          <w:lang w:eastAsia="en-US"/>
        </w:rPr>
        <w:t xml:space="preserve"> a), del D.lgs. n. 50/2016 </w:t>
      </w:r>
    </w:p>
    <w:p w14:paraId="324AA3FF" w14:textId="77777777" w:rsidR="005340BD" w:rsidRDefault="005340BD" w:rsidP="005340BD">
      <w:pPr>
        <w:jc w:val="both"/>
        <w:rPr>
          <w:rFonts w:eastAsia="NotDefSpecial"/>
          <w:szCs w:val="24"/>
        </w:rPr>
      </w:pPr>
      <w:r>
        <w:rPr>
          <w:rFonts w:eastAsia="NotDefSpecial"/>
          <w:szCs w:val="24"/>
        </w:rPr>
        <w:t xml:space="preserve">Le offerte saranno valutate secondo il criterio del prezzo più basso di cui all’art. 95, comma 4, del D.lgs. 50/2016. </w:t>
      </w:r>
    </w:p>
    <w:p w14:paraId="74824C1E" w14:textId="77777777" w:rsidR="005340BD" w:rsidRDefault="005340BD" w:rsidP="005340BD">
      <w:pPr>
        <w:jc w:val="both"/>
        <w:rPr>
          <w:szCs w:val="24"/>
        </w:rPr>
      </w:pPr>
      <w:r>
        <w:rPr>
          <w:rFonts w:eastAsia="NotDefSpecial"/>
          <w:szCs w:val="24"/>
        </w:rPr>
        <w:t xml:space="preserve">Si procederà ai sensi dell’art. </w:t>
      </w:r>
      <w:r>
        <w:rPr>
          <w:szCs w:val="24"/>
        </w:rPr>
        <w:t>1, comma 3, D.L. 76 del 16 luglio 2020 all'esclusione automatica dalla gara delle offerte che presentano una percentuale di ribasso pari o superiore alla soglia di anomalia individuata ai sensi dell'articolo 97, commi 2, 2-bis e 2-ter, del decreto legislativo n. 50 del 2016, anche qualora il numero delle offerte ammesse sia pari o superiore a cinque.</w:t>
      </w:r>
      <w:r>
        <w:rPr>
          <w:color w:val="3D3B39"/>
          <w:sz w:val="21"/>
          <w:szCs w:val="21"/>
          <w:shd w:val="clear" w:color="auto" w:fill="F2EFE7"/>
        </w:rPr>
        <w:t xml:space="preserve"> </w:t>
      </w:r>
    </w:p>
    <w:p w14:paraId="7E25ED25" w14:textId="77777777" w:rsidR="005340BD" w:rsidRDefault="005340BD" w:rsidP="005340BD">
      <w:pPr>
        <w:spacing w:after="120"/>
        <w:jc w:val="both"/>
        <w:rPr>
          <w:rFonts w:eastAsia="NotDefSpecial"/>
          <w:szCs w:val="24"/>
        </w:rPr>
      </w:pPr>
      <w:r>
        <w:rPr>
          <w:rFonts w:eastAsia="NotDefSpecial"/>
          <w:szCs w:val="24"/>
        </w:rPr>
        <w:t>L’Amministrazione si riserva la facoltà di aggiudicare la gara anche in presenza di una sola offerta valida se vantaggiosa per l’Ente o di non proceder ad alcuna aggiudicazione, dandone comunicazione ai concorrenti senza che essi possano vantare in merito alcuna pretesa. L’aggiudicazione è impegnativa per l’aggiudicatario, ma non per l’Amministrazione aggiudicatrice, fino all’espletamento delle verifiche previste dalla normativa vigente.</w:t>
      </w:r>
    </w:p>
    <w:p w14:paraId="2D388006" w14:textId="2FDF8C9E" w:rsidR="005340BD" w:rsidRPr="00B86B47" w:rsidRDefault="005340BD" w:rsidP="005340BD">
      <w:pPr>
        <w:jc w:val="both"/>
        <w:rPr>
          <w:rFonts w:eastAsia="NotDefSpecial"/>
          <w:b/>
          <w:szCs w:val="24"/>
          <w:u w:val="single"/>
        </w:rPr>
      </w:pPr>
      <w:r w:rsidRPr="00B86B47">
        <w:rPr>
          <w:rFonts w:eastAsia="NotDefSpecial"/>
          <w:b/>
          <w:szCs w:val="24"/>
          <w:u w:val="single"/>
        </w:rPr>
        <w:t>Art. 1</w:t>
      </w:r>
      <w:r w:rsidR="004F4DA4" w:rsidRPr="00B86B47">
        <w:rPr>
          <w:rFonts w:eastAsia="NotDefSpecial"/>
          <w:b/>
          <w:szCs w:val="24"/>
          <w:u w:val="single"/>
        </w:rPr>
        <w:t>3</w:t>
      </w:r>
      <w:r w:rsidRPr="00B86B47">
        <w:rPr>
          <w:rFonts w:eastAsia="NotDefSpecial"/>
          <w:b/>
          <w:szCs w:val="24"/>
          <w:u w:val="single"/>
        </w:rPr>
        <w:t xml:space="preserve"> - CAUZIONE </w:t>
      </w:r>
    </w:p>
    <w:p w14:paraId="05E551E3" w14:textId="77777777" w:rsidR="00DA42AD" w:rsidRPr="00DA42AD" w:rsidRDefault="00DA42AD" w:rsidP="005340BD">
      <w:pPr>
        <w:jc w:val="both"/>
        <w:rPr>
          <w:rFonts w:eastAsia="NotDefSpecial"/>
          <w:color w:val="FF0000"/>
          <w:szCs w:val="24"/>
          <w:highlight w:val="yellow"/>
          <w:u w:val="single"/>
        </w:rPr>
      </w:pPr>
    </w:p>
    <w:p w14:paraId="535F2FDC" w14:textId="7AC5423F" w:rsidR="00B86B47" w:rsidRPr="00B86B47" w:rsidRDefault="00B86B47" w:rsidP="00B5234A">
      <w:pPr>
        <w:autoSpaceDE w:val="0"/>
        <w:autoSpaceDN w:val="0"/>
        <w:adjustRightInd w:val="0"/>
        <w:jc w:val="both"/>
        <w:rPr>
          <w:rFonts w:eastAsia="NotDefSpecial"/>
          <w:szCs w:val="24"/>
        </w:rPr>
      </w:pPr>
      <w:r w:rsidRPr="00B86B47">
        <w:rPr>
          <w:rFonts w:eastAsia="NotDefSpecial"/>
          <w:szCs w:val="24"/>
        </w:rPr>
        <w:t>L’aggiudicatario sarà tenuto a presentare immediatamente dopo la comunicazione di</w:t>
      </w:r>
      <w:r w:rsidR="00B5234A">
        <w:rPr>
          <w:rFonts w:eastAsia="NotDefSpecial"/>
          <w:szCs w:val="24"/>
        </w:rPr>
        <w:t xml:space="preserve"> </w:t>
      </w:r>
      <w:r w:rsidRPr="00B86B47">
        <w:rPr>
          <w:rFonts w:eastAsia="NotDefSpecial"/>
          <w:szCs w:val="24"/>
        </w:rPr>
        <w:t>aggiudicazione provvisoria una cauzione definitiva nelle modalità e forme previste all’art. 103 del</w:t>
      </w:r>
      <w:r w:rsidR="00B5234A">
        <w:rPr>
          <w:rFonts w:eastAsia="NotDefSpecial"/>
          <w:szCs w:val="24"/>
        </w:rPr>
        <w:t xml:space="preserve"> </w:t>
      </w:r>
      <w:r w:rsidRPr="00B86B47">
        <w:rPr>
          <w:rFonts w:eastAsia="NotDefSpecial"/>
          <w:szCs w:val="24"/>
        </w:rPr>
        <w:t>d.lgs. 50/2016.</w:t>
      </w:r>
    </w:p>
    <w:p w14:paraId="744273E7" w14:textId="0D01B76F" w:rsidR="00B86B47" w:rsidRPr="00B86B47" w:rsidRDefault="00B86B47" w:rsidP="00B5234A">
      <w:pPr>
        <w:autoSpaceDE w:val="0"/>
        <w:autoSpaceDN w:val="0"/>
        <w:adjustRightInd w:val="0"/>
        <w:jc w:val="both"/>
        <w:rPr>
          <w:rFonts w:eastAsia="NotDefSpecial"/>
          <w:szCs w:val="24"/>
        </w:rPr>
      </w:pPr>
      <w:r w:rsidRPr="00B86B47">
        <w:rPr>
          <w:rFonts w:eastAsia="NotDefSpecial"/>
          <w:szCs w:val="24"/>
        </w:rPr>
        <w:t>La cauzione in questione si intende a garanzia dell’adempimento di tutte le obbligazioni assunte e</w:t>
      </w:r>
      <w:r w:rsidR="00B5234A">
        <w:rPr>
          <w:rFonts w:eastAsia="NotDefSpecial"/>
          <w:szCs w:val="24"/>
        </w:rPr>
        <w:t xml:space="preserve"> </w:t>
      </w:r>
      <w:r w:rsidRPr="00B86B47">
        <w:rPr>
          <w:rFonts w:eastAsia="NotDefSpecial"/>
          <w:szCs w:val="24"/>
        </w:rPr>
        <w:t>del risarcimento dei danni derivanti da eventuali inadempienze, fatta salva la risarcibilità del</w:t>
      </w:r>
      <w:r w:rsidR="00B5234A">
        <w:rPr>
          <w:rFonts w:eastAsia="NotDefSpecial"/>
          <w:szCs w:val="24"/>
        </w:rPr>
        <w:t xml:space="preserve"> </w:t>
      </w:r>
      <w:r w:rsidRPr="00B86B47">
        <w:rPr>
          <w:rFonts w:eastAsia="NotDefSpecial"/>
          <w:szCs w:val="24"/>
        </w:rPr>
        <w:t>maggior danno. Il possesso della eventuale certificazione di qualità dovrà essere documentato</w:t>
      </w:r>
      <w:r w:rsidR="00B5234A">
        <w:rPr>
          <w:rFonts w:eastAsia="NotDefSpecial"/>
          <w:szCs w:val="24"/>
        </w:rPr>
        <w:t xml:space="preserve"> </w:t>
      </w:r>
      <w:r w:rsidRPr="00B86B47">
        <w:rPr>
          <w:rFonts w:eastAsia="NotDefSpecial"/>
          <w:szCs w:val="24"/>
        </w:rPr>
        <w:t>tramite produzione di copia conforme all’originale.</w:t>
      </w:r>
    </w:p>
    <w:p w14:paraId="13D62AAA" w14:textId="121E4305" w:rsidR="005340BD" w:rsidRDefault="00B86B47" w:rsidP="00B5234A">
      <w:pPr>
        <w:autoSpaceDE w:val="0"/>
        <w:autoSpaceDN w:val="0"/>
        <w:adjustRightInd w:val="0"/>
        <w:jc w:val="both"/>
        <w:rPr>
          <w:rFonts w:eastAsia="NotDefSpecial"/>
          <w:szCs w:val="24"/>
        </w:rPr>
      </w:pPr>
      <w:r w:rsidRPr="00B86B47">
        <w:rPr>
          <w:rFonts w:eastAsia="NotDefSpecial"/>
          <w:szCs w:val="24"/>
        </w:rPr>
        <w:t>Il Comune ha la facoltà di richiedere il reintegro della cauzione ove questa sia venuta meno in tutto</w:t>
      </w:r>
      <w:r w:rsidR="00B5234A">
        <w:rPr>
          <w:rFonts w:eastAsia="NotDefSpecial"/>
          <w:szCs w:val="24"/>
        </w:rPr>
        <w:t xml:space="preserve"> </w:t>
      </w:r>
      <w:r w:rsidRPr="00B86B47">
        <w:rPr>
          <w:rFonts w:eastAsia="NotDefSpecial"/>
          <w:szCs w:val="24"/>
        </w:rPr>
        <w:t>o in parte. Il mancato reintegro della cauzione costituisce clausola risolutiva espressa del contratto</w:t>
      </w:r>
      <w:r w:rsidR="00B5234A">
        <w:rPr>
          <w:rFonts w:eastAsia="NotDefSpecial"/>
          <w:szCs w:val="24"/>
        </w:rPr>
        <w:t xml:space="preserve"> </w:t>
      </w:r>
      <w:r w:rsidRPr="00B86B47">
        <w:rPr>
          <w:rFonts w:eastAsia="NotDefSpecial"/>
          <w:szCs w:val="24"/>
        </w:rPr>
        <w:t>ai sensi dell’art.1456 c.c.</w:t>
      </w:r>
      <w:r w:rsidR="005340BD" w:rsidRPr="00B86B47">
        <w:rPr>
          <w:rFonts w:eastAsia="NotDefSpecial"/>
          <w:szCs w:val="24"/>
        </w:rPr>
        <w:t>.</w:t>
      </w:r>
    </w:p>
    <w:p w14:paraId="607CB6EA" w14:textId="77777777" w:rsidR="00B5234A" w:rsidRDefault="00B5234A" w:rsidP="005340BD">
      <w:pPr>
        <w:spacing w:before="240"/>
        <w:jc w:val="both"/>
        <w:rPr>
          <w:rFonts w:eastAsia="NotDefSpecial"/>
          <w:b/>
          <w:szCs w:val="24"/>
          <w:u w:val="single"/>
        </w:rPr>
      </w:pPr>
    </w:p>
    <w:p w14:paraId="1A2F81E5" w14:textId="604F6258" w:rsidR="005340BD" w:rsidRDefault="005340BD" w:rsidP="005340BD">
      <w:pPr>
        <w:spacing w:before="240"/>
        <w:jc w:val="both"/>
        <w:rPr>
          <w:rFonts w:eastAsia="NotDefSpecial"/>
          <w:b/>
          <w:szCs w:val="24"/>
          <w:u w:val="single"/>
        </w:rPr>
      </w:pPr>
      <w:r>
        <w:rPr>
          <w:rFonts w:eastAsia="NotDefSpecial"/>
          <w:b/>
          <w:szCs w:val="24"/>
          <w:u w:val="single"/>
        </w:rPr>
        <w:lastRenderedPageBreak/>
        <w:t>Art. 1</w:t>
      </w:r>
      <w:r w:rsidR="004F4DA4">
        <w:rPr>
          <w:rFonts w:eastAsia="NotDefSpecial"/>
          <w:b/>
          <w:szCs w:val="24"/>
          <w:u w:val="single"/>
        </w:rPr>
        <w:t>4</w:t>
      </w:r>
      <w:r>
        <w:rPr>
          <w:rFonts w:eastAsia="NotDefSpecial"/>
          <w:b/>
          <w:szCs w:val="24"/>
          <w:u w:val="single"/>
        </w:rPr>
        <w:t xml:space="preserve"> - RECESSO DAL CONTRATTO</w:t>
      </w:r>
    </w:p>
    <w:p w14:paraId="385B2F68" w14:textId="77777777" w:rsidR="00DA42AD" w:rsidRDefault="00DA42AD" w:rsidP="005340BD">
      <w:pPr>
        <w:spacing w:after="120"/>
        <w:jc w:val="both"/>
        <w:rPr>
          <w:rFonts w:eastAsia="NotDefSpecial"/>
          <w:szCs w:val="24"/>
        </w:rPr>
      </w:pPr>
    </w:p>
    <w:p w14:paraId="2B96E245" w14:textId="3231B78B" w:rsidR="005340BD" w:rsidRDefault="005340BD" w:rsidP="005340BD">
      <w:pPr>
        <w:spacing w:after="120"/>
        <w:jc w:val="both"/>
        <w:rPr>
          <w:rFonts w:eastAsia="NotDefSpecial"/>
          <w:szCs w:val="24"/>
        </w:rPr>
      </w:pPr>
      <w:r>
        <w:rPr>
          <w:rFonts w:eastAsia="NotDefSpecial"/>
          <w:szCs w:val="24"/>
        </w:rPr>
        <w:t>II Comune di Bareggio, previa assunzione di apposito provvedimento motivato per ragioni di pubblico interesse, si riserva la facoltà di recedere unilateralmente dal contratto, dandone, preavviso all'aggiudicatario mediante PEC nel rispetto e con le modalità di cui all'art.1671 del Codice Civile.</w:t>
      </w:r>
    </w:p>
    <w:p w14:paraId="56732DC2" w14:textId="622FDE7C" w:rsidR="005340BD" w:rsidRDefault="005340BD" w:rsidP="005340BD">
      <w:pPr>
        <w:spacing w:before="240"/>
        <w:jc w:val="both"/>
        <w:rPr>
          <w:rFonts w:eastAsia="NotDefSpecial"/>
          <w:b/>
          <w:szCs w:val="24"/>
          <w:u w:val="single"/>
        </w:rPr>
      </w:pPr>
      <w:r>
        <w:rPr>
          <w:rFonts w:eastAsia="NotDefSpecial"/>
          <w:b/>
          <w:szCs w:val="24"/>
          <w:u w:val="single"/>
        </w:rPr>
        <w:t>Art. 1</w:t>
      </w:r>
      <w:r w:rsidR="004F4DA4">
        <w:rPr>
          <w:rFonts w:eastAsia="NotDefSpecial"/>
          <w:b/>
          <w:szCs w:val="24"/>
          <w:u w:val="single"/>
        </w:rPr>
        <w:t>5</w:t>
      </w:r>
      <w:r>
        <w:rPr>
          <w:rFonts w:eastAsia="NotDefSpecial"/>
          <w:b/>
          <w:szCs w:val="24"/>
          <w:u w:val="single"/>
        </w:rPr>
        <w:t xml:space="preserve"> - CLAUSOLA RISOLUTIVA ESPRESSA – RISOLUZIONE DEL CONTRATTO</w:t>
      </w:r>
    </w:p>
    <w:p w14:paraId="533C3C3A" w14:textId="77777777" w:rsidR="007A642A" w:rsidRDefault="007A642A" w:rsidP="005340BD">
      <w:pPr>
        <w:jc w:val="both"/>
        <w:rPr>
          <w:rFonts w:eastAsia="NotDefSpecial"/>
          <w:szCs w:val="24"/>
        </w:rPr>
      </w:pPr>
    </w:p>
    <w:p w14:paraId="1BAF4A43" w14:textId="0C37C98F" w:rsidR="005340BD" w:rsidRDefault="005340BD" w:rsidP="005340BD">
      <w:pPr>
        <w:jc w:val="both"/>
        <w:rPr>
          <w:rFonts w:eastAsia="NotDefSpecial"/>
          <w:szCs w:val="24"/>
        </w:rPr>
      </w:pPr>
      <w:r>
        <w:rPr>
          <w:rFonts w:eastAsia="NotDefSpecial"/>
          <w:szCs w:val="24"/>
        </w:rPr>
        <w:t>Si prevede espressamente che il contratto si risolva di diritto ai sensi dell’art. 1456 c.c. nei seguenti casi, a decorrere dalla data della ricezione, da parte dell’appaltatore, della comunicazione trasmessa tramite posta elettronica certificata, con cui il Comune dichiara che intende valersi della presente clausola:</w:t>
      </w:r>
    </w:p>
    <w:p w14:paraId="2EC0BD90" w14:textId="77777777" w:rsidR="005340BD" w:rsidRDefault="005340BD" w:rsidP="00D431EE">
      <w:pPr>
        <w:widowControl w:val="0"/>
        <w:numPr>
          <w:ilvl w:val="0"/>
          <w:numId w:val="11"/>
        </w:numPr>
        <w:kinsoku w:val="0"/>
        <w:ind w:left="426" w:hanging="426"/>
        <w:jc w:val="both"/>
        <w:rPr>
          <w:spacing w:val="-8"/>
          <w:w w:val="110"/>
          <w:szCs w:val="24"/>
        </w:rPr>
      </w:pPr>
      <w:r>
        <w:rPr>
          <w:spacing w:val="-8"/>
          <w:w w:val="110"/>
          <w:szCs w:val="24"/>
        </w:rPr>
        <w:t>interruzione ingiustificata del servizio;</w:t>
      </w:r>
    </w:p>
    <w:p w14:paraId="33351342" w14:textId="77777777" w:rsidR="005340BD" w:rsidRDefault="005340BD" w:rsidP="00D431EE">
      <w:pPr>
        <w:widowControl w:val="0"/>
        <w:numPr>
          <w:ilvl w:val="0"/>
          <w:numId w:val="11"/>
        </w:numPr>
        <w:kinsoku w:val="0"/>
        <w:ind w:left="426" w:right="144" w:hanging="426"/>
        <w:jc w:val="both"/>
        <w:rPr>
          <w:spacing w:val="-10"/>
          <w:w w:val="110"/>
          <w:szCs w:val="24"/>
        </w:rPr>
      </w:pPr>
      <w:r>
        <w:rPr>
          <w:spacing w:val="-5"/>
          <w:w w:val="110"/>
          <w:szCs w:val="24"/>
        </w:rPr>
        <w:t>perdita da parte dell'appaltatore dei requisiti soggettivi di cui all’art. 80 del D.lgs. n. 50</w:t>
      </w:r>
      <w:r>
        <w:rPr>
          <w:spacing w:val="-10"/>
          <w:w w:val="110"/>
          <w:szCs w:val="24"/>
        </w:rPr>
        <w:t>/2016;</w:t>
      </w:r>
    </w:p>
    <w:p w14:paraId="16308B91" w14:textId="77777777" w:rsidR="005340BD" w:rsidRDefault="005340BD" w:rsidP="00D431EE">
      <w:pPr>
        <w:widowControl w:val="0"/>
        <w:numPr>
          <w:ilvl w:val="0"/>
          <w:numId w:val="11"/>
        </w:numPr>
        <w:kinsoku w:val="0"/>
        <w:ind w:left="426" w:right="144" w:hanging="426"/>
        <w:jc w:val="both"/>
        <w:rPr>
          <w:spacing w:val="-2"/>
          <w:w w:val="110"/>
          <w:szCs w:val="24"/>
        </w:rPr>
      </w:pPr>
      <w:r>
        <w:rPr>
          <w:spacing w:val="-12"/>
          <w:w w:val="110"/>
          <w:szCs w:val="24"/>
        </w:rPr>
        <w:t xml:space="preserve">mancata ottemperanza agli obblighi retributivi, contributivi e assicurativi verso il personale </w:t>
      </w:r>
      <w:r>
        <w:rPr>
          <w:spacing w:val="-2"/>
          <w:w w:val="110"/>
          <w:szCs w:val="24"/>
        </w:rPr>
        <w:t>dipendente;</w:t>
      </w:r>
    </w:p>
    <w:p w14:paraId="5F67032E" w14:textId="77777777" w:rsidR="005340BD" w:rsidRDefault="005340BD" w:rsidP="00D431EE">
      <w:pPr>
        <w:widowControl w:val="0"/>
        <w:numPr>
          <w:ilvl w:val="0"/>
          <w:numId w:val="11"/>
        </w:numPr>
        <w:kinsoku w:val="0"/>
        <w:autoSpaceDE w:val="0"/>
        <w:autoSpaceDN w:val="0"/>
        <w:adjustRightInd w:val="0"/>
        <w:ind w:left="426" w:right="144" w:hanging="426"/>
        <w:jc w:val="both"/>
        <w:rPr>
          <w:spacing w:val="-1"/>
          <w:w w:val="110"/>
          <w:szCs w:val="24"/>
        </w:rPr>
      </w:pPr>
      <w:r>
        <w:rPr>
          <w:spacing w:val="-11"/>
          <w:w w:val="110"/>
          <w:szCs w:val="24"/>
        </w:rPr>
        <w:t xml:space="preserve">impiego di personale privo delle caratteristiche professionali richieste dal servizio oggetto </w:t>
      </w:r>
      <w:r>
        <w:rPr>
          <w:spacing w:val="-10"/>
          <w:w w:val="110"/>
          <w:szCs w:val="24"/>
        </w:rPr>
        <w:t>dell’appalto;</w:t>
      </w:r>
    </w:p>
    <w:p w14:paraId="0DF1DCD2" w14:textId="77777777" w:rsidR="005340BD" w:rsidRDefault="005340BD" w:rsidP="00D431EE">
      <w:pPr>
        <w:widowControl w:val="0"/>
        <w:numPr>
          <w:ilvl w:val="0"/>
          <w:numId w:val="11"/>
        </w:numPr>
        <w:kinsoku w:val="0"/>
        <w:autoSpaceDE w:val="0"/>
        <w:autoSpaceDN w:val="0"/>
        <w:adjustRightInd w:val="0"/>
        <w:ind w:left="426" w:right="144" w:hanging="426"/>
        <w:jc w:val="both"/>
        <w:rPr>
          <w:spacing w:val="-9"/>
          <w:w w:val="110"/>
          <w:szCs w:val="24"/>
        </w:rPr>
      </w:pPr>
      <w:r>
        <w:rPr>
          <w:spacing w:val="-1"/>
          <w:w w:val="110"/>
          <w:szCs w:val="24"/>
        </w:rPr>
        <w:t xml:space="preserve">inadempienza accertata alle norme di legge sulla prevenzione degli infortuni, la sicurezza </w:t>
      </w:r>
      <w:r>
        <w:rPr>
          <w:spacing w:val="-9"/>
          <w:w w:val="110"/>
          <w:szCs w:val="24"/>
        </w:rPr>
        <w:t>sul lavoro e le assicurazioni obbligatorie del personale;</w:t>
      </w:r>
    </w:p>
    <w:p w14:paraId="12B1275A" w14:textId="77777777" w:rsidR="005340BD" w:rsidRDefault="005340BD" w:rsidP="00D431EE">
      <w:pPr>
        <w:widowControl w:val="0"/>
        <w:numPr>
          <w:ilvl w:val="0"/>
          <w:numId w:val="11"/>
        </w:numPr>
        <w:kinsoku w:val="0"/>
        <w:ind w:left="426" w:right="144" w:hanging="426"/>
        <w:jc w:val="both"/>
        <w:rPr>
          <w:spacing w:val="-8"/>
          <w:w w:val="110"/>
          <w:szCs w:val="24"/>
        </w:rPr>
      </w:pPr>
      <w:r>
        <w:rPr>
          <w:spacing w:val="-9"/>
          <w:w w:val="110"/>
          <w:szCs w:val="24"/>
        </w:rPr>
        <w:t>mancato rispetto della normativa sulla sicurezza e la salute dei lavoratori di cui al D.lgs.</w:t>
      </w:r>
      <w:r>
        <w:rPr>
          <w:spacing w:val="-8"/>
          <w:w w:val="110"/>
          <w:szCs w:val="24"/>
        </w:rPr>
        <w:t xml:space="preserve"> n. 81/2008;</w:t>
      </w:r>
    </w:p>
    <w:p w14:paraId="313F70FA" w14:textId="77777777" w:rsidR="005340BD" w:rsidRDefault="005340BD" w:rsidP="00D431EE">
      <w:pPr>
        <w:widowControl w:val="0"/>
        <w:numPr>
          <w:ilvl w:val="0"/>
          <w:numId w:val="11"/>
        </w:numPr>
        <w:kinsoku w:val="0"/>
        <w:ind w:left="426" w:right="144" w:hanging="426"/>
        <w:jc w:val="both"/>
        <w:rPr>
          <w:spacing w:val="-10"/>
          <w:w w:val="110"/>
          <w:szCs w:val="24"/>
        </w:rPr>
      </w:pPr>
      <w:r>
        <w:rPr>
          <w:spacing w:val="-12"/>
          <w:w w:val="110"/>
          <w:szCs w:val="24"/>
        </w:rPr>
        <w:t xml:space="preserve">mancato rispetto dell’obbligo della tracciabilità dei flussi finanziari di cui all’art. 3 della L. </w:t>
      </w:r>
      <w:r>
        <w:rPr>
          <w:spacing w:val="-10"/>
          <w:w w:val="110"/>
          <w:szCs w:val="24"/>
        </w:rPr>
        <w:t>136/2010;</w:t>
      </w:r>
    </w:p>
    <w:p w14:paraId="69DDF305" w14:textId="77777777" w:rsidR="005340BD" w:rsidRDefault="005340BD" w:rsidP="00D431EE">
      <w:pPr>
        <w:widowControl w:val="0"/>
        <w:numPr>
          <w:ilvl w:val="0"/>
          <w:numId w:val="11"/>
        </w:numPr>
        <w:kinsoku w:val="0"/>
        <w:ind w:left="426" w:right="144" w:hanging="426"/>
        <w:jc w:val="both"/>
        <w:rPr>
          <w:spacing w:val="-10"/>
          <w:w w:val="110"/>
          <w:szCs w:val="24"/>
        </w:rPr>
      </w:pPr>
      <w:r>
        <w:rPr>
          <w:spacing w:val="-10"/>
          <w:w w:val="110"/>
          <w:szCs w:val="24"/>
        </w:rPr>
        <w:t>cessione del contratto;</w:t>
      </w:r>
    </w:p>
    <w:p w14:paraId="40A78E77" w14:textId="77777777" w:rsidR="005340BD" w:rsidRDefault="005340BD" w:rsidP="005340BD">
      <w:pPr>
        <w:widowControl w:val="0"/>
        <w:kinsoku w:val="0"/>
        <w:spacing w:line="274" w:lineRule="exact"/>
        <w:ind w:left="72" w:right="142"/>
        <w:jc w:val="both"/>
        <w:rPr>
          <w:rFonts w:eastAsia="NotDefSpecial"/>
          <w:szCs w:val="24"/>
        </w:rPr>
      </w:pPr>
    </w:p>
    <w:p w14:paraId="771141FF" w14:textId="77777777" w:rsidR="005340BD" w:rsidRDefault="005340BD" w:rsidP="005340BD">
      <w:pPr>
        <w:widowControl w:val="0"/>
        <w:kinsoku w:val="0"/>
        <w:spacing w:line="274" w:lineRule="exact"/>
        <w:ind w:right="142"/>
        <w:jc w:val="both"/>
        <w:rPr>
          <w:rFonts w:eastAsia="NotDefSpecial"/>
          <w:szCs w:val="24"/>
        </w:rPr>
      </w:pPr>
      <w:r>
        <w:rPr>
          <w:rFonts w:eastAsia="NotDefSpecial"/>
          <w:szCs w:val="24"/>
        </w:rPr>
        <w:t>Il Comune si riserva inoltre il diritto di risolvere il contratto, previa diffida ad adempiere ai sensi dell’art. 1454 c.c. in caso di grave o reiterato inadempimento degli obblighi contrattuali o di norme di legge o di regolamenti.</w:t>
      </w:r>
    </w:p>
    <w:p w14:paraId="6C1DD184" w14:textId="77777777" w:rsidR="005340BD" w:rsidRDefault="005340BD" w:rsidP="005340BD">
      <w:pPr>
        <w:widowControl w:val="0"/>
        <w:kinsoku w:val="0"/>
        <w:spacing w:after="120" w:line="279" w:lineRule="exact"/>
        <w:ind w:right="142"/>
        <w:jc w:val="both"/>
        <w:rPr>
          <w:rFonts w:eastAsia="NotDefSpecial"/>
          <w:szCs w:val="24"/>
        </w:rPr>
      </w:pPr>
      <w:r>
        <w:rPr>
          <w:rFonts w:eastAsia="NotDefSpecial"/>
          <w:szCs w:val="24"/>
        </w:rPr>
        <w:t>Nei suddetti casi di risoluzione del contratto il Comune potrà inoltre procedere all’esecuzione d’ufficio del servizio in danno dell’appaltatore ai sensi dell’art. 14.</w:t>
      </w:r>
    </w:p>
    <w:p w14:paraId="4EFB94C9" w14:textId="72B4D847" w:rsidR="005340BD" w:rsidRDefault="004F4DA4" w:rsidP="005340BD">
      <w:pPr>
        <w:spacing w:before="240"/>
        <w:jc w:val="both"/>
        <w:rPr>
          <w:rFonts w:eastAsia="NotDefSpecial"/>
          <w:b/>
          <w:szCs w:val="24"/>
          <w:u w:val="single"/>
        </w:rPr>
      </w:pPr>
      <w:r>
        <w:rPr>
          <w:rFonts w:eastAsia="NotDefSpecial"/>
          <w:b/>
          <w:szCs w:val="24"/>
          <w:u w:val="single"/>
        </w:rPr>
        <w:t>Art. 16</w:t>
      </w:r>
      <w:r w:rsidR="005340BD" w:rsidRPr="005768C9">
        <w:rPr>
          <w:rFonts w:eastAsia="NotDefSpecial"/>
          <w:b/>
          <w:szCs w:val="24"/>
          <w:u w:val="single"/>
        </w:rPr>
        <w:t xml:space="preserve"> </w:t>
      </w:r>
      <w:r w:rsidR="00DA42AD" w:rsidRPr="005768C9">
        <w:rPr>
          <w:rFonts w:eastAsia="NotDefSpecial"/>
          <w:b/>
          <w:szCs w:val="24"/>
          <w:u w:val="single"/>
        </w:rPr>
        <w:t>–</w:t>
      </w:r>
      <w:r w:rsidR="005340BD" w:rsidRPr="005768C9">
        <w:rPr>
          <w:rFonts w:eastAsia="NotDefSpecial"/>
          <w:b/>
          <w:szCs w:val="24"/>
          <w:u w:val="single"/>
        </w:rPr>
        <w:t xml:space="preserve"> PENALI</w:t>
      </w:r>
    </w:p>
    <w:p w14:paraId="1EDA15DA" w14:textId="77777777" w:rsidR="007A642A" w:rsidRDefault="007A642A" w:rsidP="005340BD">
      <w:pPr>
        <w:spacing w:before="240"/>
        <w:jc w:val="both"/>
        <w:rPr>
          <w:rFonts w:eastAsia="NotDefSpecial"/>
          <w:b/>
          <w:szCs w:val="24"/>
          <w:u w:val="single"/>
        </w:rPr>
      </w:pPr>
    </w:p>
    <w:p w14:paraId="12BFD17F" w14:textId="74296DB2" w:rsidR="00B86B47" w:rsidRPr="00B86B47" w:rsidRDefault="00B86B47" w:rsidP="00B86B47">
      <w:pPr>
        <w:autoSpaceDE w:val="0"/>
        <w:autoSpaceDN w:val="0"/>
        <w:adjustRightInd w:val="0"/>
        <w:jc w:val="both"/>
        <w:rPr>
          <w:rFonts w:eastAsia="NotDefSpecial"/>
          <w:szCs w:val="24"/>
        </w:rPr>
      </w:pPr>
      <w:r w:rsidRPr="00B86B47">
        <w:rPr>
          <w:rFonts w:eastAsia="NotDefSpecial"/>
          <w:szCs w:val="24"/>
        </w:rPr>
        <w:t>Qualora, per qualsiasi motivo imputabile alla ditta concessionaria, l’installazione o la gestione dei</w:t>
      </w:r>
      <w:r>
        <w:rPr>
          <w:rFonts w:eastAsia="NotDefSpecial"/>
          <w:szCs w:val="24"/>
        </w:rPr>
        <w:t xml:space="preserve"> </w:t>
      </w:r>
      <w:r w:rsidRPr="00B86B47">
        <w:rPr>
          <w:rFonts w:eastAsia="NotDefSpecial"/>
          <w:szCs w:val="24"/>
        </w:rPr>
        <w:t>distributori automatici non avvenga nel rispetto di quanto stabilito contrattualmente, il Comune</w:t>
      </w:r>
      <w:r>
        <w:rPr>
          <w:rFonts w:eastAsia="NotDefSpecial"/>
          <w:szCs w:val="24"/>
        </w:rPr>
        <w:t xml:space="preserve"> </w:t>
      </w:r>
      <w:r w:rsidRPr="00B86B47">
        <w:rPr>
          <w:rFonts w:eastAsia="NotDefSpecial"/>
          <w:szCs w:val="24"/>
        </w:rPr>
        <w:t>applicherà le penali di seguito specificate:</w:t>
      </w:r>
    </w:p>
    <w:p w14:paraId="73FE768B" w14:textId="759B6FF2" w:rsidR="00B86B47" w:rsidRPr="00B86B47" w:rsidRDefault="00B86B47" w:rsidP="00B86B47">
      <w:pPr>
        <w:autoSpaceDE w:val="0"/>
        <w:autoSpaceDN w:val="0"/>
        <w:adjustRightInd w:val="0"/>
        <w:jc w:val="both"/>
        <w:rPr>
          <w:rFonts w:eastAsia="NotDefSpecial"/>
          <w:szCs w:val="24"/>
        </w:rPr>
      </w:pPr>
      <w:r w:rsidRPr="00B86B47">
        <w:rPr>
          <w:rFonts w:eastAsia="NotDefSpecial"/>
          <w:szCs w:val="24"/>
        </w:rPr>
        <w:t>· mancato rispetto per cause imputabili alla ditta dei tempi di installazione dei singoli</w:t>
      </w:r>
      <w:r>
        <w:rPr>
          <w:rFonts w:eastAsia="NotDefSpecial"/>
          <w:szCs w:val="24"/>
        </w:rPr>
        <w:t xml:space="preserve"> </w:t>
      </w:r>
      <w:r w:rsidRPr="00B86B47">
        <w:rPr>
          <w:rFonts w:eastAsia="NotDefSpecial"/>
          <w:szCs w:val="24"/>
        </w:rPr>
        <w:t>distributori: € 50,00 per ogni giorno di ritardo;</w:t>
      </w:r>
    </w:p>
    <w:p w14:paraId="75A450D7" w14:textId="1D6D3C7B" w:rsidR="00B86B47" w:rsidRPr="00B86B47" w:rsidRDefault="00B86B47" w:rsidP="00B86B47">
      <w:pPr>
        <w:autoSpaceDE w:val="0"/>
        <w:autoSpaceDN w:val="0"/>
        <w:adjustRightInd w:val="0"/>
        <w:jc w:val="both"/>
        <w:rPr>
          <w:rFonts w:eastAsia="NotDefSpecial"/>
          <w:szCs w:val="24"/>
        </w:rPr>
      </w:pPr>
      <w:r w:rsidRPr="00B86B47">
        <w:rPr>
          <w:rFonts w:eastAsia="NotDefSpecial"/>
          <w:szCs w:val="24"/>
        </w:rPr>
        <w:t>· mancato rifornimento dei prodotti per periodi superiori a un giorno lavorativo: € 50,00 per</w:t>
      </w:r>
      <w:r>
        <w:rPr>
          <w:rFonts w:eastAsia="NotDefSpecial"/>
          <w:szCs w:val="24"/>
        </w:rPr>
        <w:t xml:space="preserve"> </w:t>
      </w:r>
      <w:r w:rsidRPr="00B86B47">
        <w:rPr>
          <w:rFonts w:eastAsia="NotDefSpecial"/>
          <w:szCs w:val="24"/>
        </w:rPr>
        <w:t>ogni giorno di ritardo per ogni distributore;</w:t>
      </w:r>
    </w:p>
    <w:p w14:paraId="3BBE440A" w14:textId="77777777" w:rsidR="00B86B47" w:rsidRPr="00B86B47" w:rsidRDefault="00B86B47" w:rsidP="00B86B47">
      <w:pPr>
        <w:autoSpaceDE w:val="0"/>
        <w:autoSpaceDN w:val="0"/>
        <w:adjustRightInd w:val="0"/>
        <w:jc w:val="both"/>
        <w:rPr>
          <w:rFonts w:eastAsia="NotDefSpecial"/>
          <w:szCs w:val="24"/>
        </w:rPr>
      </w:pPr>
      <w:r w:rsidRPr="00B86B47">
        <w:rPr>
          <w:rFonts w:eastAsia="NotDefSpecial"/>
          <w:szCs w:val="24"/>
        </w:rPr>
        <w:t>· carenza di prodotti, presenza di prodotti di qualità difforme: € 50,00 per ogni distributore;</w:t>
      </w:r>
    </w:p>
    <w:p w14:paraId="29E6D1E0" w14:textId="03A6429E" w:rsidR="00B86B47" w:rsidRPr="00B86B47" w:rsidRDefault="00B86B47" w:rsidP="00B86B47">
      <w:pPr>
        <w:autoSpaceDE w:val="0"/>
        <w:autoSpaceDN w:val="0"/>
        <w:adjustRightInd w:val="0"/>
        <w:jc w:val="both"/>
        <w:rPr>
          <w:rFonts w:eastAsia="NotDefSpecial"/>
          <w:szCs w:val="24"/>
        </w:rPr>
      </w:pPr>
      <w:r w:rsidRPr="00B86B47">
        <w:rPr>
          <w:rFonts w:eastAsia="NotDefSpecial"/>
          <w:szCs w:val="24"/>
        </w:rPr>
        <w:t>· mancato rispetto delle norme in materia di antinfortunistica e igienico sanitarie: € 50,00</w:t>
      </w:r>
      <w:r>
        <w:rPr>
          <w:rFonts w:eastAsia="NotDefSpecial"/>
          <w:szCs w:val="24"/>
        </w:rPr>
        <w:t xml:space="preserve"> </w:t>
      </w:r>
      <w:r w:rsidRPr="00B86B47">
        <w:rPr>
          <w:rFonts w:eastAsia="NotDefSpecial"/>
          <w:szCs w:val="24"/>
        </w:rPr>
        <w:t>per ogni inadempienza;</w:t>
      </w:r>
    </w:p>
    <w:p w14:paraId="170E555F" w14:textId="77777777" w:rsidR="00B86B47" w:rsidRPr="00B86B47" w:rsidRDefault="00B86B47" w:rsidP="00B86B47">
      <w:pPr>
        <w:autoSpaceDE w:val="0"/>
        <w:autoSpaceDN w:val="0"/>
        <w:adjustRightInd w:val="0"/>
        <w:jc w:val="both"/>
        <w:rPr>
          <w:rFonts w:eastAsia="NotDefSpecial"/>
          <w:szCs w:val="24"/>
        </w:rPr>
      </w:pPr>
      <w:r w:rsidRPr="00B86B47">
        <w:rPr>
          <w:rFonts w:eastAsia="NotDefSpecial"/>
          <w:szCs w:val="24"/>
        </w:rPr>
        <w:t>· per ogni giorno di ritardo sul pagamento dei canoni: € 50,00 per ogni giorno di ritardo;</w:t>
      </w:r>
    </w:p>
    <w:p w14:paraId="07087C95" w14:textId="1C07E3D5" w:rsidR="00B86B47" w:rsidRDefault="00B86B47" w:rsidP="00B86B47">
      <w:pPr>
        <w:autoSpaceDE w:val="0"/>
        <w:autoSpaceDN w:val="0"/>
        <w:adjustRightInd w:val="0"/>
        <w:jc w:val="both"/>
        <w:rPr>
          <w:rFonts w:eastAsia="NotDefSpecial"/>
          <w:szCs w:val="24"/>
        </w:rPr>
      </w:pPr>
      <w:r w:rsidRPr="00B86B47">
        <w:rPr>
          <w:rFonts w:eastAsia="NotDefSpecial"/>
          <w:szCs w:val="24"/>
        </w:rPr>
        <w:t>· per ogni giorno di ritardo nell’esecuzione di interventi ordinari o straordinari di</w:t>
      </w:r>
      <w:r>
        <w:rPr>
          <w:rFonts w:eastAsia="NotDefSpecial"/>
          <w:szCs w:val="24"/>
        </w:rPr>
        <w:t xml:space="preserve"> </w:t>
      </w:r>
      <w:r w:rsidRPr="00B86B47">
        <w:rPr>
          <w:rFonts w:eastAsia="NotDefSpecial"/>
          <w:szCs w:val="24"/>
        </w:rPr>
        <w:t>manutenzione, per ogni giorno di ritardo nella rimozione delle proprie installazioni e nei</w:t>
      </w:r>
      <w:r>
        <w:rPr>
          <w:rFonts w:eastAsia="NotDefSpecial"/>
          <w:szCs w:val="24"/>
        </w:rPr>
        <w:t xml:space="preserve"> </w:t>
      </w:r>
      <w:r w:rsidRPr="00B86B47">
        <w:rPr>
          <w:rFonts w:eastAsia="NotDefSpecial"/>
          <w:szCs w:val="24"/>
        </w:rPr>
        <w:t>necessari ripristini alla scadenza del contratto, per ogni giorno di ritardo nella sostituzione</w:t>
      </w:r>
      <w:r>
        <w:rPr>
          <w:rFonts w:eastAsia="NotDefSpecial"/>
          <w:szCs w:val="24"/>
        </w:rPr>
        <w:t xml:space="preserve"> </w:t>
      </w:r>
      <w:r w:rsidRPr="00B86B47">
        <w:rPr>
          <w:rFonts w:eastAsia="NotDefSpecial"/>
          <w:szCs w:val="24"/>
        </w:rPr>
        <w:t>di apparecchiature non riparabili: € 50,00 per ogni giorno di ritardo.</w:t>
      </w:r>
    </w:p>
    <w:p w14:paraId="75BC1BA0" w14:textId="77777777" w:rsidR="00B86B47" w:rsidRPr="00B86B47" w:rsidRDefault="00B86B47" w:rsidP="00B86B47">
      <w:pPr>
        <w:autoSpaceDE w:val="0"/>
        <w:autoSpaceDN w:val="0"/>
        <w:adjustRightInd w:val="0"/>
        <w:jc w:val="both"/>
        <w:rPr>
          <w:rFonts w:eastAsia="NotDefSpecial"/>
          <w:szCs w:val="24"/>
        </w:rPr>
      </w:pPr>
    </w:p>
    <w:p w14:paraId="2E972D27" w14:textId="58919CC0" w:rsidR="005340BD" w:rsidRDefault="005340BD" w:rsidP="005340BD">
      <w:pPr>
        <w:jc w:val="both"/>
        <w:rPr>
          <w:rFonts w:eastAsia="NotDefSpecial"/>
          <w:b/>
          <w:szCs w:val="24"/>
          <w:u w:val="single"/>
        </w:rPr>
      </w:pPr>
      <w:r>
        <w:rPr>
          <w:rFonts w:eastAsia="NotDefSpecial"/>
          <w:b/>
          <w:szCs w:val="24"/>
          <w:u w:val="single"/>
        </w:rPr>
        <w:lastRenderedPageBreak/>
        <w:t>Art. 1</w:t>
      </w:r>
      <w:r w:rsidR="004F4DA4">
        <w:rPr>
          <w:rFonts w:eastAsia="NotDefSpecial"/>
          <w:b/>
          <w:szCs w:val="24"/>
          <w:u w:val="single"/>
        </w:rPr>
        <w:t>7</w:t>
      </w:r>
      <w:r>
        <w:rPr>
          <w:rFonts w:eastAsia="NotDefSpecial"/>
          <w:b/>
          <w:szCs w:val="24"/>
          <w:u w:val="single"/>
        </w:rPr>
        <w:t xml:space="preserve"> - OBBLIGHI DERIVANTI DAL RAPPORTO DI LAVORO</w:t>
      </w:r>
    </w:p>
    <w:p w14:paraId="488B0922" w14:textId="77777777" w:rsidR="00DA42AD" w:rsidRDefault="00DA42AD" w:rsidP="005340BD">
      <w:pPr>
        <w:jc w:val="both"/>
        <w:rPr>
          <w:rFonts w:eastAsia="NotDefSpecial"/>
          <w:b/>
          <w:szCs w:val="24"/>
          <w:u w:val="single"/>
        </w:rPr>
      </w:pPr>
    </w:p>
    <w:p w14:paraId="78ABFAD2" w14:textId="77777777" w:rsidR="005340BD" w:rsidRDefault="005340BD" w:rsidP="005340BD">
      <w:pPr>
        <w:spacing w:after="120"/>
        <w:jc w:val="both"/>
        <w:rPr>
          <w:rFonts w:eastAsia="NotDefSpecial"/>
          <w:szCs w:val="24"/>
        </w:rPr>
      </w:pPr>
      <w:r>
        <w:rPr>
          <w:rFonts w:eastAsia="NotDefSpecial"/>
          <w:szCs w:val="24"/>
        </w:rPr>
        <w:t>L'aggiudicatario si obbliga ad ottemperare a tutti gli obblighi verso i propri eventuali dipendenti e/o collaboratori derivanti dalle disposizioni legislative e regolamentari vigenti in materia di lavoro, previdenza, assicurazione e disciplina antinfortunistica, nonché agli obblighi che hanno origine in contratti collettivi assumendo a proprio carico tutti gli oneri relativi.</w:t>
      </w:r>
    </w:p>
    <w:p w14:paraId="78C23954" w14:textId="5B7FF4D9" w:rsidR="005340BD" w:rsidRDefault="005340BD" w:rsidP="00DA42AD">
      <w:pPr>
        <w:jc w:val="both"/>
        <w:rPr>
          <w:rFonts w:eastAsia="NotDefSpecial"/>
          <w:b/>
          <w:szCs w:val="24"/>
          <w:u w:val="single"/>
        </w:rPr>
      </w:pPr>
      <w:r>
        <w:rPr>
          <w:rFonts w:eastAsia="NotDefSpecial"/>
          <w:b/>
          <w:szCs w:val="24"/>
          <w:u w:val="single"/>
        </w:rPr>
        <w:t>Art. 1</w:t>
      </w:r>
      <w:r w:rsidR="004F4DA4">
        <w:rPr>
          <w:rFonts w:eastAsia="NotDefSpecial"/>
          <w:b/>
          <w:szCs w:val="24"/>
          <w:u w:val="single"/>
        </w:rPr>
        <w:t>8</w:t>
      </w:r>
      <w:r>
        <w:rPr>
          <w:rFonts w:eastAsia="NotDefSpecial"/>
          <w:b/>
          <w:szCs w:val="24"/>
          <w:u w:val="single"/>
        </w:rPr>
        <w:t xml:space="preserve"> - TRACCIABILITÀ DEI FLUSSI FINANZIARI</w:t>
      </w:r>
    </w:p>
    <w:p w14:paraId="6E930A9B" w14:textId="77777777" w:rsidR="00DA42AD" w:rsidRDefault="00DA42AD" w:rsidP="00DA42AD">
      <w:pPr>
        <w:jc w:val="both"/>
        <w:rPr>
          <w:rFonts w:eastAsia="NotDefSpecial"/>
          <w:b/>
          <w:szCs w:val="24"/>
          <w:u w:val="single"/>
        </w:rPr>
      </w:pPr>
    </w:p>
    <w:p w14:paraId="4E1E5336" w14:textId="2E5A9263" w:rsidR="005340BD" w:rsidRDefault="005340BD" w:rsidP="00DA42AD">
      <w:pPr>
        <w:jc w:val="both"/>
        <w:rPr>
          <w:szCs w:val="24"/>
        </w:rPr>
      </w:pPr>
      <w:r w:rsidRPr="00DA42AD">
        <w:rPr>
          <w:rFonts w:eastAsia="NotDefSpecial"/>
          <w:szCs w:val="24"/>
        </w:rPr>
        <w:t>Ai fini della regolarità</w:t>
      </w:r>
      <w:r>
        <w:rPr>
          <w:szCs w:val="24"/>
        </w:rPr>
        <w:t xml:space="preserve"> del rapporto contrattuale derivante dall’affidamento del servizio in oggetto, ed in osservanza alle norme dell’art. 3 della Legge 136/2010, l’aggiudicatario assume senza eccezioni o esclusioni alcune, gli obblighi di tracciabilità dei flussi finanziari finalizzati a prevenire infiltrazioni criminali.</w:t>
      </w:r>
    </w:p>
    <w:p w14:paraId="63AEB4DB" w14:textId="77777777" w:rsidR="005710C9" w:rsidRDefault="005710C9" w:rsidP="00DA42AD">
      <w:pPr>
        <w:jc w:val="both"/>
        <w:rPr>
          <w:szCs w:val="24"/>
        </w:rPr>
      </w:pPr>
    </w:p>
    <w:p w14:paraId="7C6B16A8" w14:textId="405D2E0B" w:rsidR="005340BD" w:rsidRDefault="005340BD" w:rsidP="005340BD">
      <w:pPr>
        <w:jc w:val="both"/>
        <w:rPr>
          <w:b/>
          <w:bCs/>
          <w:szCs w:val="24"/>
          <w:u w:val="single"/>
        </w:rPr>
      </w:pPr>
      <w:r>
        <w:rPr>
          <w:rFonts w:eastAsia="NotDefSpecial"/>
          <w:b/>
          <w:szCs w:val="24"/>
          <w:u w:val="single"/>
        </w:rPr>
        <w:t>Art.</w:t>
      </w:r>
      <w:r w:rsidR="004F4DA4">
        <w:rPr>
          <w:b/>
          <w:smallCaps/>
          <w:szCs w:val="24"/>
          <w:u w:val="single"/>
        </w:rPr>
        <w:t xml:space="preserve"> 19</w:t>
      </w:r>
      <w:r w:rsidR="005710C9">
        <w:rPr>
          <w:b/>
          <w:smallCaps/>
          <w:szCs w:val="24"/>
          <w:u w:val="single"/>
        </w:rPr>
        <w:t xml:space="preserve"> </w:t>
      </w:r>
      <w:r>
        <w:rPr>
          <w:b/>
          <w:smallCaps/>
          <w:szCs w:val="24"/>
          <w:u w:val="single"/>
        </w:rPr>
        <w:t xml:space="preserve">- </w:t>
      </w:r>
      <w:r>
        <w:rPr>
          <w:b/>
          <w:bCs/>
          <w:szCs w:val="24"/>
          <w:u w:val="single"/>
        </w:rPr>
        <w:t>DIVIETO DI CESSIONE</w:t>
      </w:r>
    </w:p>
    <w:p w14:paraId="6131B88C" w14:textId="77777777" w:rsidR="00DA42AD" w:rsidRDefault="00DA42AD" w:rsidP="005340BD">
      <w:pPr>
        <w:jc w:val="both"/>
        <w:rPr>
          <w:b/>
          <w:bCs/>
          <w:szCs w:val="24"/>
          <w:u w:val="single"/>
        </w:rPr>
      </w:pPr>
    </w:p>
    <w:p w14:paraId="33511548" w14:textId="77777777" w:rsidR="005340BD" w:rsidRDefault="005340BD" w:rsidP="005340BD">
      <w:pPr>
        <w:spacing w:after="120"/>
        <w:jc w:val="both"/>
        <w:rPr>
          <w:szCs w:val="24"/>
        </w:rPr>
      </w:pPr>
      <w:r>
        <w:rPr>
          <w:szCs w:val="24"/>
        </w:rPr>
        <w:t>È assolutamente vietata, sotto pena di immediata risoluzione del contratto in questione ed il risarcimento di ogni danno e spesa del Comune, la cessione, anche parziale, del servizio oggetto del contratto.</w:t>
      </w:r>
    </w:p>
    <w:p w14:paraId="0A045B87" w14:textId="77777777" w:rsidR="005710C9" w:rsidRDefault="005710C9" w:rsidP="005340BD">
      <w:pPr>
        <w:jc w:val="both"/>
        <w:rPr>
          <w:rFonts w:eastAsia="NotDefSpecial"/>
          <w:b/>
          <w:szCs w:val="24"/>
          <w:u w:val="single"/>
        </w:rPr>
      </w:pPr>
    </w:p>
    <w:p w14:paraId="48AA3483" w14:textId="3CDD1F3E" w:rsidR="005340BD" w:rsidRDefault="005340BD" w:rsidP="005340BD">
      <w:pPr>
        <w:jc w:val="both"/>
        <w:rPr>
          <w:b/>
          <w:bCs/>
          <w:szCs w:val="24"/>
          <w:u w:val="single"/>
        </w:rPr>
      </w:pPr>
      <w:r>
        <w:rPr>
          <w:rFonts w:eastAsia="NotDefSpecial"/>
          <w:b/>
          <w:szCs w:val="24"/>
          <w:u w:val="single"/>
        </w:rPr>
        <w:t>Art.</w:t>
      </w:r>
      <w:r w:rsidR="004F4DA4">
        <w:rPr>
          <w:b/>
          <w:smallCaps/>
          <w:szCs w:val="24"/>
          <w:u w:val="single"/>
        </w:rPr>
        <w:t xml:space="preserve"> 20</w:t>
      </w:r>
      <w:r w:rsidR="005710C9">
        <w:rPr>
          <w:b/>
          <w:smallCaps/>
          <w:szCs w:val="24"/>
          <w:u w:val="single"/>
        </w:rPr>
        <w:t xml:space="preserve"> </w:t>
      </w:r>
      <w:r>
        <w:rPr>
          <w:b/>
          <w:smallCaps/>
          <w:szCs w:val="24"/>
          <w:u w:val="single"/>
        </w:rPr>
        <w:t xml:space="preserve">- </w:t>
      </w:r>
      <w:r>
        <w:rPr>
          <w:b/>
          <w:bCs/>
          <w:szCs w:val="24"/>
          <w:u w:val="single"/>
        </w:rPr>
        <w:t>NORMA IN MATERIA DI ANTICORRUZIONE</w:t>
      </w:r>
    </w:p>
    <w:p w14:paraId="4891A349" w14:textId="77777777" w:rsidR="00DA42AD" w:rsidRDefault="00DA42AD" w:rsidP="005340BD">
      <w:pPr>
        <w:jc w:val="both"/>
        <w:rPr>
          <w:b/>
          <w:bCs/>
          <w:szCs w:val="24"/>
          <w:u w:val="single"/>
        </w:rPr>
      </w:pPr>
    </w:p>
    <w:p w14:paraId="44AD58C3" w14:textId="77777777" w:rsidR="005340BD" w:rsidRDefault="005340BD" w:rsidP="005340BD">
      <w:pPr>
        <w:spacing w:after="120"/>
        <w:jc w:val="both"/>
        <w:rPr>
          <w:szCs w:val="24"/>
        </w:rPr>
      </w:pPr>
      <w:r>
        <w:rPr>
          <w:szCs w:val="24"/>
        </w:rPr>
        <w:t>È fatto divieto per l’operatore economico durante l’esecuzione del contratto e per il biennio successivo di intrattenere rapporti di servizio o fornitura o professionali in genere con gli amministratori e responsabili dell’Ente e i loro familiari stretti (coniugi e conviventi) ai sensi del Piano Anticorruzione del Comune di Bareggio, di cui alla Legge 190/2012.</w:t>
      </w:r>
    </w:p>
    <w:p w14:paraId="4932FC24" w14:textId="46C21576" w:rsidR="005340BD" w:rsidRDefault="005340BD" w:rsidP="005340BD">
      <w:pPr>
        <w:spacing w:before="240"/>
        <w:jc w:val="both"/>
        <w:rPr>
          <w:b/>
          <w:bCs/>
          <w:szCs w:val="24"/>
          <w:u w:val="single"/>
        </w:rPr>
      </w:pPr>
      <w:r>
        <w:rPr>
          <w:b/>
          <w:bCs/>
          <w:szCs w:val="24"/>
          <w:u w:val="single"/>
        </w:rPr>
        <w:t>Art. 2</w:t>
      </w:r>
      <w:r w:rsidR="004F4DA4">
        <w:rPr>
          <w:b/>
          <w:bCs/>
          <w:szCs w:val="24"/>
          <w:u w:val="single"/>
        </w:rPr>
        <w:t>1</w:t>
      </w:r>
      <w:r>
        <w:rPr>
          <w:b/>
          <w:bCs/>
          <w:szCs w:val="24"/>
          <w:u w:val="single"/>
        </w:rPr>
        <w:t xml:space="preserve"> - OBBLIGHI DI RISERVATEZZA E TRATTAMENTO DEI DATI PERSONALI  </w:t>
      </w:r>
    </w:p>
    <w:p w14:paraId="5B061521" w14:textId="77777777" w:rsidR="00DA42AD" w:rsidRDefault="00DA42AD" w:rsidP="005340BD">
      <w:pPr>
        <w:spacing w:before="240"/>
        <w:jc w:val="both"/>
        <w:rPr>
          <w:b/>
          <w:szCs w:val="24"/>
          <w:u w:val="single"/>
        </w:rPr>
      </w:pPr>
    </w:p>
    <w:p w14:paraId="43FFDFF9" w14:textId="77777777" w:rsidR="005340BD" w:rsidRDefault="005340BD" w:rsidP="005340BD">
      <w:pPr>
        <w:autoSpaceDE w:val="0"/>
        <w:autoSpaceDN w:val="0"/>
        <w:adjustRightInd w:val="0"/>
        <w:jc w:val="both"/>
        <w:rPr>
          <w:color w:val="000000"/>
          <w:szCs w:val="24"/>
          <w:lang w:eastAsia="en-US"/>
        </w:rPr>
      </w:pPr>
      <w:r>
        <w:rPr>
          <w:color w:val="000000"/>
          <w:szCs w:val="24"/>
          <w:lang w:eastAsia="en-US"/>
        </w:rPr>
        <w:t xml:space="preserve">Nella procedura in oggetto saranno rispettati i principi di riservatezza delle informazioni fornite ai sensi del D.lgs. n. 196/2003 e successive modificazioni ed integrazioni. </w:t>
      </w:r>
    </w:p>
    <w:p w14:paraId="4A4026B4" w14:textId="77777777" w:rsidR="005340BD" w:rsidRDefault="005340BD" w:rsidP="005340BD">
      <w:pPr>
        <w:autoSpaceDE w:val="0"/>
        <w:autoSpaceDN w:val="0"/>
        <w:adjustRightInd w:val="0"/>
        <w:jc w:val="both"/>
        <w:rPr>
          <w:color w:val="000000"/>
          <w:szCs w:val="24"/>
          <w:lang w:eastAsia="en-US"/>
        </w:rPr>
      </w:pPr>
      <w:r>
        <w:rPr>
          <w:color w:val="000000"/>
          <w:szCs w:val="24"/>
          <w:lang w:eastAsia="en-US"/>
        </w:rPr>
        <w:t xml:space="preserve">Si informa che i dati forniti dagli offerenti e raccolti nell’ambito del presente procedimento di gara sono trattati, dall’Amministrazione comunale, esclusivamente per le finalità connesse alla gara e per l’eventuale successiva stipula e gestione del contratto. Il titolare del trattamento dei dati in questione è il Comune di Bareggio. </w:t>
      </w:r>
    </w:p>
    <w:p w14:paraId="1A1999AA" w14:textId="3DE37B20" w:rsidR="005340BD" w:rsidRDefault="005340BD" w:rsidP="005340BD">
      <w:pPr>
        <w:autoSpaceDE w:val="0"/>
        <w:autoSpaceDN w:val="0"/>
        <w:adjustRightInd w:val="0"/>
        <w:jc w:val="both"/>
        <w:rPr>
          <w:color w:val="000000"/>
          <w:szCs w:val="24"/>
          <w:lang w:eastAsia="en-US"/>
        </w:rPr>
      </w:pPr>
      <w:r>
        <w:rPr>
          <w:color w:val="000000"/>
          <w:szCs w:val="24"/>
          <w:lang w:eastAsia="en-US"/>
        </w:rPr>
        <w:t xml:space="preserve">Titolare del trattamento dei dati in questione è il Comune di Bareggio; Responsabile del trattamento è il Responsabile del </w:t>
      </w:r>
      <w:r w:rsidR="005768C9">
        <w:rPr>
          <w:color w:val="000000"/>
          <w:szCs w:val="24"/>
          <w:lang w:eastAsia="en-US"/>
        </w:rPr>
        <w:t>S</w:t>
      </w:r>
      <w:r w:rsidRPr="005768C9">
        <w:rPr>
          <w:color w:val="000000"/>
          <w:szCs w:val="24"/>
          <w:lang w:eastAsia="en-US"/>
        </w:rPr>
        <w:t xml:space="preserve">ettore </w:t>
      </w:r>
      <w:r w:rsidR="005768C9" w:rsidRPr="005768C9">
        <w:rPr>
          <w:color w:val="000000"/>
          <w:szCs w:val="24"/>
          <w:lang w:eastAsia="en-US"/>
        </w:rPr>
        <w:t>Scuola</w:t>
      </w:r>
      <w:r w:rsidR="005768C9">
        <w:rPr>
          <w:color w:val="000000"/>
          <w:szCs w:val="24"/>
          <w:lang w:eastAsia="en-US"/>
        </w:rPr>
        <w:t xml:space="preserve"> e Tempo Libero</w:t>
      </w:r>
      <w:r>
        <w:rPr>
          <w:color w:val="000000"/>
          <w:szCs w:val="24"/>
          <w:lang w:eastAsia="en-US"/>
        </w:rPr>
        <w:t xml:space="preserve"> – dott. Leonardo Baroni. </w:t>
      </w:r>
    </w:p>
    <w:p w14:paraId="34CDB1E3" w14:textId="77777777" w:rsidR="005768C9" w:rsidRDefault="005768C9" w:rsidP="005340BD">
      <w:pPr>
        <w:jc w:val="both"/>
        <w:rPr>
          <w:rFonts w:eastAsia="NotDefSpecial"/>
          <w:b/>
          <w:szCs w:val="24"/>
          <w:u w:val="single"/>
        </w:rPr>
      </w:pPr>
    </w:p>
    <w:p w14:paraId="6E8AB498" w14:textId="69BF122B" w:rsidR="005340BD" w:rsidRDefault="005340BD" w:rsidP="005340BD">
      <w:pPr>
        <w:jc w:val="both"/>
        <w:rPr>
          <w:rFonts w:eastAsia="NotDefSpecial"/>
          <w:b/>
          <w:szCs w:val="24"/>
          <w:u w:val="single"/>
        </w:rPr>
      </w:pPr>
      <w:r>
        <w:rPr>
          <w:rFonts w:eastAsia="NotDefSpecial"/>
          <w:b/>
          <w:szCs w:val="24"/>
          <w:u w:val="single"/>
        </w:rPr>
        <w:t>Art. 2</w:t>
      </w:r>
      <w:r w:rsidR="004F4DA4">
        <w:rPr>
          <w:rFonts w:eastAsia="NotDefSpecial"/>
          <w:b/>
          <w:szCs w:val="24"/>
          <w:u w:val="single"/>
        </w:rPr>
        <w:t>2</w:t>
      </w:r>
      <w:r>
        <w:rPr>
          <w:rFonts w:eastAsia="NotDefSpecial"/>
          <w:b/>
          <w:szCs w:val="24"/>
          <w:u w:val="single"/>
        </w:rPr>
        <w:t xml:space="preserve"> </w:t>
      </w:r>
      <w:r w:rsidR="00DA42AD">
        <w:rPr>
          <w:rFonts w:eastAsia="NotDefSpecial"/>
          <w:b/>
          <w:szCs w:val="24"/>
          <w:u w:val="single"/>
        </w:rPr>
        <w:t>–</w:t>
      </w:r>
      <w:r>
        <w:rPr>
          <w:rFonts w:eastAsia="NotDefSpecial"/>
          <w:b/>
          <w:szCs w:val="24"/>
          <w:u w:val="single"/>
        </w:rPr>
        <w:t xml:space="preserve"> CONTROVERSIE</w:t>
      </w:r>
    </w:p>
    <w:p w14:paraId="391A8400" w14:textId="77777777" w:rsidR="00DA42AD" w:rsidRDefault="00DA42AD" w:rsidP="005340BD">
      <w:pPr>
        <w:jc w:val="both"/>
        <w:rPr>
          <w:rFonts w:eastAsia="NotDefSpecial"/>
          <w:b/>
          <w:szCs w:val="24"/>
          <w:u w:val="single"/>
        </w:rPr>
      </w:pPr>
    </w:p>
    <w:p w14:paraId="5A3F2713" w14:textId="77777777" w:rsidR="005340BD" w:rsidRDefault="005340BD" w:rsidP="005340BD">
      <w:pPr>
        <w:spacing w:after="120"/>
        <w:jc w:val="both"/>
        <w:rPr>
          <w:rFonts w:eastAsia="NotDefSpecial"/>
          <w:szCs w:val="24"/>
        </w:rPr>
      </w:pPr>
      <w:r>
        <w:rPr>
          <w:rFonts w:eastAsia="NotDefSpecial"/>
          <w:szCs w:val="24"/>
        </w:rPr>
        <w:t>Per qualsiasi controversia che dovesse insorgere tra il Comune di Bareggio e l'aggiudicatario, in ordine all'applicazione o all'interpretazione del presente capitolato/disciplinare e del conseguente contratto, è competente il Foro di Milano.</w:t>
      </w:r>
    </w:p>
    <w:p w14:paraId="43CAE77B" w14:textId="2B820CE5" w:rsidR="005340BD" w:rsidRDefault="005340BD" w:rsidP="005340BD">
      <w:pPr>
        <w:jc w:val="both"/>
        <w:rPr>
          <w:b/>
          <w:bCs/>
          <w:szCs w:val="24"/>
          <w:u w:val="single"/>
        </w:rPr>
      </w:pPr>
    </w:p>
    <w:p w14:paraId="37357785" w14:textId="19370A5A" w:rsidR="00B5234A" w:rsidRDefault="00B5234A" w:rsidP="005340BD">
      <w:pPr>
        <w:jc w:val="both"/>
        <w:rPr>
          <w:b/>
          <w:bCs/>
          <w:szCs w:val="24"/>
          <w:u w:val="single"/>
        </w:rPr>
      </w:pPr>
    </w:p>
    <w:p w14:paraId="6F94DAC9" w14:textId="77777777" w:rsidR="00B5234A" w:rsidRDefault="00B5234A" w:rsidP="005340BD">
      <w:pPr>
        <w:jc w:val="both"/>
        <w:rPr>
          <w:b/>
          <w:bCs/>
          <w:szCs w:val="24"/>
          <w:u w:val="single"/>
        </w:rPr>
      </w:pPr>
    </w:p>
    <w:p w14:paraId="5A1F42E2" w14:textId="75F9690C" w:rsidR="005340BD" w:rsidRDefault="005340BD" w:rsidP="005340BD">
      <w:pPr>
        <w:jc w:val="both"/>
        <w:rPr>
          <w:b/>
          <w:bCs/>
          <w:szCs w:val="24"/>
          <w:u w:val="single"/>
        </w:rPr>
      </w:pPr>
      <w:r>
        <w:rPr>
          <w:b/>
          <w:bCs/>
          <w:szCs w:val="24"/>
          <w:u w:val="single"/>
        </w:rPr>
        <w:lastRenderedPageBreak/>
        <w:t>Art. 2</w:t>
      </w:r>
      <w:r w:rsidR="004F4DA4">
        <w:rPr>
          <w:b/>
          <w:bCs/>
          <w:szCs w:val="24"/>
          <w:u w:val="single"/>
        </w:rPr>
        <w:t>3</w:t>
      </w:r>
      <w:r>
        <w:rPr>
          <w:b/>
          <w:bCs/>
          <w:szCs w:val="24"/>
          <w:u w:val="single"/>
        </w:rPr>
        <w:t xml:space="preserve"> - DISPOSIZIONI FINALI </w:t>
      </w:r>
    </w:p>
    <w:p w14:paraId="3279BE7F" w14:textId="77777777" w:rsidR="00DA42AD" w:rsidRDefault="00DA42AD" w:rsidP="005340BD">
      <w:pPr>
        <w:jc w:val="both"/>
        <w:rPr>
          <w:b/>
          <w:szCs w:val="24"/>
          <w:u w:val="single"/>
        </w:rPr>
      </w:pPr>
    </w:p>
    <w:p w14:paraId="7C55B2D6" w14:textId="77777777" w:rsidR="005340BD" w:rsidRDefault="005340BD" w:rsidP="005340BD">
      <w:pPr>
        <w:autoSpaceDE w:val="0"/>
        <w:autoSpaceDN w:val="0"/>
        <w:adjustRightInd w:val="0"/>
        <w:jc w:val="both"/>
        <w:rPr>
          <w:color w:val="000000"/>
          <w:szCs w:val="24"/>
          <w:lang w:eastAsia="en-US"/>
        </w:rPr>
      </w:pPr>
      <w:r>
        <w:rPr>
          <w:color w:val="000000"/>
          <w:szCs w:val="24"/>
          <w:lang w:eastAsia="en-US"/>
        </w:rPr>
        <w:t xml:space="preserve">L’Amministrazione si riserva la facoltà insindacabile di non dar luogo alla procedura stessa, di prorogare la data, dandone comunque comunicazione ai concorrenti, senza che gli stessi possano accampare pretesa alcuna al riguardo. Nessuna obbligazione sorge, pertanto, in capo all’Amministrazione in ordine alla conclusione del procedimento. </w:t>
      </w:r>
    </w:p>
    <w:p w14:paraId="7EBABAAB" w14:textId="77777777" w:rsidR="005340BD" w:rsidRDefault="005340BD" w:rsidP="005340BD">
      <w:pPr>
        <w:autoSpaceDE w:val="0"/>
        <w:autoSpaceDN w:val="0"/>
        <w:adjustRightInd w:val="0"/>
        <w:spacing w:after="120"/>
        <w:jc w:val="both"/>
        <w:rPr>
          <w:color w:val="000000"/>
          <w:szCs w:val="24"/>
          <w:lang w:eastAsia="en-US"/>
        </w:rPr>
      </w:pPr>
      <w:r>
        <w:rPr>
          <w:color w:val="000000"/>
          <w:szCs w:val="24"/>
          <w:lang w:eastAsia="en-US"/>
        </w:rPr>
        <w:t xml:space="preserve">È comunque fatto salvo, da parte di questa Amministrazione, ogni e qualsiasi provvedimento di autotutela che potrà essere attivato, a suo insindacabile giudizio, senza che i concorrenti possano avanzare richieste di risarcimento o altro. </w:t>
      </w:r>
    </w:p>
    <w:p w14:paraId="5C9826EF" w14:textId="77777777" w:rsidR="005340BD" w:rsidRDefault="005340BD" w:rsidP="005340BD">
      <w:pPr>
        <w:jc w:val="both"/>
        <w:rPr>
          <w:color w:val="000000"/>
          <w:szCs w:val="24"/>
          <w:lang w:eastAsia="en-US"/>
        </w:rPr>
      </w:pPr>
      <w:r>
        <w:rPr>
          <w:color w:val="000000"/>
          <w:szCs w:val="24"/>
          <w:lang w:eastAsia="en-US"/>
        </w:rPr>
        <w:t>Bareggio, ____________</w:t>
      </w:r>
    </w:p>
    <w:p w14:paraId="541A7F8E" w14:textId="77777777" w:rsidR="005340BD" w:rsidRDefault="005340BD" w:rsidP="005340BD">
      <w:pPr>
        <w:jc w:val="both"/>
        <w:rPr>
          <w:color w:val="000000"/>
          <w:szCs w:val="24"/>
          <w:lang w:eastAsia="en-US"/>
        </w:rPr>
      </w:pPr>
    </w:p>
    <w:p w14:paraId="179C5789" w14:textId="77777777" w:rsidR="005340BD" w:rsidRDefault="005340BD" w:rsidP="005340BD">
      <w:pPr>
        <w:jc w:val="both"/>
        <w:rPr>
          <w:color w:val="000000"/>
          <w:szCs w:val="24"/>
          <w:lang w:eastAsia="en-US"/>
        </w:rPr>
      </w:pPr>
    </w:p>
    <w:p w14:paraId="63D6DA4A" w14:textId="77777777" w:rsidR="005340BD" w:rsidRDefault="005340BD" w:rsidP="005340BD">
      <w:pPr>
        <w:ind w:left="4253"/>
        <w:jc w:val="center"/>
        <w:rPr>
          <w:color w:val="000000"/>
          <w:szCs w:val="24"/>
          <w:lang w:eastAsia="en-US"/>
        </w:rPr>
      </w:pPr>
      <w:r>
        <w:rPr>
          <w:color w:val="000000"/>
          <w:szCs w:val="24"/>
          <w:lang w:eastAsia="en-US"/>
        </w:rPr>
        <w:t xml:space="preserve">IL RESPONSABILE DEL SETTORE </w:t>
      </w:r>
    </w:p>
    <w:p w14:paraId="44813993" w14:textId="77777777" w:rsidR="005340BD" w:rsidRDefault="005340BD" w:rsidP="005340BD">
      <w:pPr>
        <w:ind w:left="4253"/>
        <w:jc w:val="center"/>
        <w:rPr>
          <w:i/>
          <w:color w:val="000000"/>
          <w:szCs w:val="24"/>
          <w:lang w:eastAsia="en-US"/>
        </w:rPr>
      </w:pPr>
      <w:r>
        <w:rPr>
          <w:i/>
          <w:color w:val="000000"/>
          <w:szCs w:val="24"/>
          <w:lang w:eastAsia="en-US"/>
        </w:rPr>
        <w:t>Dott. Leonardo Baroni</w:t>
      </w:r>
    </w:p>
    <w:p w14:paraId="2C8A9D70" w14:textId="77777777" w:rsidR="005340BD" w:rsidRDefault="005340BD" w:rsidP="005340BD">
      <w:pPr>
        <w:rPr>
          <w:sz w:val="20"/>
        </w:rPr>
      </w:pPr>
    </w:p>
    <w:p w14:paraId="5CC68DC7" w14:textId="77777777" w:rsidR="005340BD" w:rsidRDefault="005340BD" w:rsidP="005340BD">
      <w:pPr>
        <w:ind w:left="4253"/>
        <w:jc w:val="center"/>
        <w:rPr>
          <w:i/>
          <w:sz w:val="18"/>
        </w:rPr>
      </w:pPr>
      <w:r>
        <w:rPr>
          <w:i/>
          <w:sz w:val="18"/>
        </w:rPr>
        <w:t>Documento informatico firmato digitalmente ai sensi del TU 445/2000 e del D.Lgs.n.82/2005 e rispettive norme collegate, il quale sostituisce il documento cartaceo e firma autografa</w:t>
      </w:r>
    </w:p>
    <w:p w14:paraId="4839FF0F" w14:textId="77777777" w:rsidR="005340BD" w:rsidRDefault="005340BD" w:rsidP="005340BD">
      <w:pPr>
        <w:autoSpaceDE w:val="0"/>
        <w:autoSpaceDN w:val="0"/>
        <w:adjustRightInd w:val="0"/>
        <w:jc w:val="both"/>
      </w:pPr>
    </w:p>
    <w:p w14:paraId="23EB0623" w14:textId="77777777" w:rsidR="00EE061C" w:rsidRPr="005340BD" w:rsidRDefault="00EE061C" w:rsidP="005340BD"/>
    <w:sectPr w:rsidR="00EE061C" w:rsidRPr="005340BD" w:rsidSect="00C20D92">
      <w:headerReference w:type="default" r:id="rId15"/>
      <w:footerReference w:type="default" r:id="rId16"/>
      <w:pgSz w:w="11907" w:h="16840" w:code="9"/>
      <w:pgMar w:top="696" w:right="567" w:bottom="1079" w:left="1134"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59EC5" w14:textId="77777777" w:rsidR="00944769" w:rsidRDefault="00944769">
      <w:r>
        <w:separator/>
      </w:r>
    </w:p>
  </w:endnote>
  <w:endnote w:type="continuationSeparator" w:id="0">
    <w:p w14:paraId="67F3BC55" w14:textId="77777777" w:rsidR="00944769" w:rsidRDefault="00944769">
      <w:r>
        <w:continuationSeparator/>
      </w:r>
    </w:p>
  </w:endnote>
  <w:endnote w:type="continuationNotice" w:id="1">
    <w:p w14:paraId="1518F08D" w14:textId="77777777" w:rsidR="00944769" w:rsidRDefault="00944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DefSpecial">
    <w:altName w:val="Yu Gothic UI"/>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tillium Web">
    <w:altName w:val="Courier New"/>
    <w:panose1 w:val="00000500000000000000"/>
    <w:charset w:val="00"/>
    <w:family w:val="auto"/>
    <w:pitch w:val="variable"/>
    <w:sig w:usb0="00000007" w:usb1="00000001" w:usb2="00000000" w:usb3="00000000" w:csb0="00000093" w:csb1="00000000"/>
  </w:font>
  <w:font w:name="CIDFont+F6">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6E311" w14:textId="77777777" w:rsidR="005768C9" w:rsidRPr="00262C79" w:rsidRDefault="005768C9" w:rsidP="005768C9">
    <w:pPr>
      <w:pStyle w:val="Intestazione"/>
      <w:tabs>
        <w:tab w:val="clear" w:pos="4819"/>
        <w:tab w:val="clear" w:pos="9638"/>
        <w:tab w:val="left" w:pos="9214"/>
        <w:tab w:val="left" w:pos="10065"/>
      </w:tabs>
      <w:ind w:right="-709"/>
      <w:rPr>
        <w:rFonts w:ascii="Tahoma" w:hAnsi="Tahoma" w:cs="Tahoma"/>
        <w:color w:val="808080"/>
        <w:sz w:val="8"/>
        <w:szCs w:val="8"/>
      </w:rPr>
    </w:pPr>
  </w:p>
  <w:p w14:paraId="47C6E312" w14:textId="77777777" w:rsidR="005768C9" w:rsidRDefault="005768C9" w:rsidP="005768C9">
    <w:pPr>
      <w:pStyle w:val="Pidipagina"/>
      <w:tabs>
        <w:tab w:val="clear" w:pos="9638"/>
        <w:tab w:val="right" w:pos="10348"/>
      </w:tabs>
      <w:ind w:left="-142"/>
      <w:jc w:val="center"/>
      <w:rPr>
        <w:rFonts w:ascii="Tahoma" w:hAnsi="Tahoma" w:cs="Tahoma"/>
        <w:b/>
        <w:smallCaps/>
        <w:sz w:val="18"/>
        <w:szCs w:val="18"/>
      </w:rPr>
    </w:pPr>
    <w:r>
      <w:rPr>
        <w:rFonts w:ascii="Tahoma" w:hAnsi="Tahoma" w:cs="Tahoma"/>
        <w:b/>
        <w:smallCaps/>
        <w:noProof/>
        <w:sz w:val="18"/>
        <w:szCs w:val="18"/>
      </w:rPr>
      <mc:AlternateContent>
        <mc:Choice Requires="wps">
          <w:drawing>
            <wp:anchor distT="0" distB="0" distL="114300" distR="114300" simplePos="0" relativeHeight="251658243" behindDoc="0" locked="0" layoutInCell="1" allowOverlap="1" wp14:anchorId="47C6E31F" wp14:editId="47C6E320">
              <wp:simplePos x="0" y="0"/>
              <wp:positionH relativeFrom="column">
                <wp:posOffset>-577215</wp:posOffset>
              </wp:positionH>
              <wp:positionV relativeFrom="paragraph">
                <wp:posOffset>93345</wp:posOffset>
              </wp:positionV>
              <wp:extent cx="7297420" cy="0"/>
              <wp:effectExtent l="13335" t="7620" r="13970" b="1143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7420" cy="0"/>
                      </a:xfrm>
                      <a:prstGeom prst="line">
                        <a:avLst/>
                      </a:prstGeom>
                      <a:noFill/>
                      <a:ln w="9525">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0EFF6" id="Connettore diritto 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7.35pt" to="529.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" strokecolor="#36f"/>
          </w:pict>
        </mc:Fallback>
      </mc:AlternateContent>
    </w:r>
  </w:p>
  <w:p w14:paraId="47C6E313" w14:textId="77777777" w:rsidR="005768C9" w:rsidRPr="00281840" w:rsidRDefault="005768C9" w:rsidP="005768C9">
    <w:pPr>
      <w:pStyle w:val="Pidipagina"/>
      <w:tabs>
        <w:tab w:val="clear" w:pos="9638"/>
        <w:tab w:val="right" w:pos="10348"/>
      </w:tabs>
      <w:ind w:left="-142"/>
      <w:jc w:val="center"/>
      <w:rPr>
        <w:rFonts w:ascii="Tahoma" w:hAnsi="Tahoma" w:cs="Tahoma"/>
        <w:b/>
        <w:smallCaps/>
        <w:sz w:val="18"/>
        <w:szCs w:val="18"/>
      </w:rPr>
    </w:pPr>
    <w:r w:rsidRPr="00281840">
      <w:rPr>
        <w:rFonts w:ascii="Tahoma" w:hAnsi="Tahoma" w:cs="Tahoma"/>
        <w:b/>
        <w:smallCaps/>
        <w:sz w:val="18"/>
        <w:szCs w:val="18"/>
      </w:rPr>
      <w:t xml:space="preserve">Comune di Bareggio </w:t>
    </w:r>
  </w:p>
  <w:p w14:paraId="47C6E314" w14:textId="77777777" w:rsidR="005768C9" w:rsidRPr="00281840" w:rsidRDefault="005768C9" w:rsidP="005768C9">
    <w:pPr>
      <w:pStyle w:val="Pidipagina"/>
      <w:tabs>
        <w:tab w:val="clear" w:pos="9638"/>
        <w:tab w:val="right" w:pos="10348"/>
      </w:tabs>
      <w:ind w:left="-142"/>
      <w:jc w:val="center"/>
      <w:rPr>
        <w:rFonts w:ascii="Tahoma" w:hAnsi="Tahoma" w:cs="Tahoma"/>
        <w:sz w:val="18"/>
        <w:szCs w:val="18"/>
      </w:rPr>
    </w:pPr>
    <w:r w:rsidRPr="00281840">
      <w:rPr>
        <w:rFonts w:ascii="Tahoma" w:hAnsi="Tahoma" w:cs="Tahoma"/>
        <w:sz w:val="18"/>
        <w:szCs w:val="18"/>
      </w:rPr>
      <w:t xml:space="preserve">(Città Metropolitana di Milano) </w:t>
    </w:r>
    <w:r>
      <w:rPr>
        <w:rFonts w:ascii="Tahoma" w:hAnsi="Tahoma" w:cs="Tahoma"/>
        <w:sz w:val="18"/>
        <w:szCs w:val="18"/>
      </w:rPr>
      <w:t>– P</w:t>
    </w:r>
    <w:r w:rsidRPr="00281840">
      <w:rPr>
        <w:rFonts w:ascii="Tahoma" w:hAnsi="Tahoma" w:cs="Tahoma"/>
        <w:sz w:val="18"/>
        <w:szCs w:val="18"/>
      </w:rPr>
      <w:t>iazza Cavour s.n.c. - 200</w:t>
    </w:r>
    <w:r>
      <w:rPr>
        <w:rFonts w:ascii="Tahoma" w:hAnsi="Tahoma" w:cs="Tahoma"/>
        <w:sz w:val="18"/>
        <w:szCs w:val="18"/>
      </w:rPr>
      <w:t>08</w:t>
    </w:r>
    <w:r w:rsidRPr="00281840">
      <w:rPr>
        <w:rFonts w:ascii="Tahoma" w:hAnsi="Tahoma" w:cs="Tahoma"/>
        <w:sz w:val="18"/>
        <w:szCs w:val="18"/>
      </w:rPr>
      <w:t xml:space="preserve"> Bareggio (MI)</w:t>
    </w:r>
  </w:p>
  <w:p w14:paraId="47C6E315" w14:textId="77777777" w:rsidR="005768C9" w:rsidRDefault="005768C9" w:rsidP="005768C9">
    <w:pPr>
      <w:pStyle w:val="Pidipagina"/>
      <w:tabs>
        <w:tab w:val="clear" w:pos="9638"/>
        <w:tab w:val="right" w:pos="10348"/>
      </w:tabs>
      <w:ind w:left="-142"/>
      <w:jc w:val="center"/>
      <w:rPr>
        <w:rFonts w:ascii="Tahoma" w:hAnsi="Tahoma" w:cs="Tahoma"/>
        <w:sz w:val="18"/>
        <w:szCs w:val="18"/>
      </w:rPr>
    </w:pPr>
    <w:r w:rsidRPr="00281840">
      <w:rPr>
        <w:rStyle w:val="Enfasigrassetto"/>
        <w:rFonts w:ascii="Tahoma" w:hAnsi="Tahoma" w:cs="Tahoma"/>
        <w:b w:val="0"/>
        <w:bCs w:val="0"/>
        <w:sz w:val="18"/>
        <w:szCs w:val="18"/>
      </w:rPr>
      <w:t>C.F.</w:t>
    </w:r>
    <w:r w:rsidRPr="00281840">
      <w:rPr>
        <w:rFonts w:ascii="Tahoma" w:hAnsi="Tahoma" w:cs="Tahoma"/>
        <w:sz w:val="18"/>
        <w:szCs w:val="18"/>
      </w:rPr>
      <w:t xml:space="preserve"> 82000710150 </w:t>
    </w:r>
    <w:r w:rsidRPr="00281840">
      <w:rPr>
        <w:rStyle w:val="Enfasigrassetto"/>
        <w:rFonts w:ascii="Tahoma" w:hAnsi="Tahoma" w:cs="Tahoma"/>
        <w:b w:val="0"/>
        <w:bCs w:val="0"/>
        <w:sz w:val="18"/>
        <w:szCs w:val="18"/>
      </w:rPr>
      <w:t>P.I.</w:t>
    </w:r>
    <w:r w:rsidRPr="00281840">
      <w:rPr>
        <w:rFonts w:ascii="Tahoma" w:hAnsi="Tahoma" w:cs="Tahoma"/>
        <w:sz w:val="18"/>
        <w:szCs w:val="18"/>
      </w:rPr>
      <w:t xml:space="preserve"> 03657940155</w:t>
    </w:r>
    <w:r>
      <w:rPr>
        <w:rFonts w:ascii="Tahoma" w:hAnsi="Tahoma" w:cs="Tahoma"/>
        <w:sz w:val="18"/>
        <w:szCs w:val="18"/>
      </w:rPr>
      <w:t xml:space="preserve"> </w:t>
    </w:r>
    <w:r w:rsidRPr="00281840">
      <w:rPr>
        <w:rFonts w:ascii="Tahoma" w:hAnsi="Tahoma" w:cs="Tahoma"/>
        <w:sz w:val="18"/>
        <w:szCs w:val="18"/>
      </w:rPr>
      <w:t xml:space="preserve">- </w:t>
    </w:r>
    <w:hyperlink r:id="rId1" w:history="1">
      <w:r w:rsidRPr="00281840">
        <w:rPr>
          <w:rStyle w:val="Collegamentoipertestuale"/>
          <w:rFonts w:ascii="Tahoma" w:hAnsi="Tahoma" w:cs="Tahoma"/>
          <w:sz w:val="18"/>
          <w:szCs w:val="18"/>
        </w:rPr>
        <w:t>www.comune.bareggio.mi.it</w:t>
      </w:r>
    </w:hyperlink>
    <w:r w:rsidRPr="00281840">
      <w:rPr>
        <w:rFonts w:ascii="Tahoma" w:hAnsi="Tahoma" w:cs="Tahoma"/>
        <w:sz w:val="18"/>
        <w:szCs w:val="18"/>
      </w:rPr>
      <w:t xml:space="preserve"> – </w:t>
    </w:r>
    <w:r w:rsidRPr="00281840">
      <w:rPr>
        <w:rStyle w:val="Enfasigrassetto"/>
        <w:rFonts w:ascii="Tahoma" w:hAnsi="Tahoma" w:cs="Tahoma"/>
        <w:b w:val="0"/>
        <w:bCs w:val="0"/>
        <w:sz w:val="18"/>
        <w:szCs w:val="18"/>
      </w:rPr>
      <w:t>PEC</w:t>
    </w:r>
    <w:r w:rsidRPr="00281840">
      <w:rPr>
        <w:rFonts w:ascii="Tahoma" w:hAnsi="Tahoma" w:cs="Tahoma"/>
        <w:sz w:val="18"/>
        <w:szCs w:val="18"/>
      </w:rPr>
      <w:t xml:space="preserve"> </w:t>
    </w:r>
    <w:hyperlink r:id="rId2" w:tooltip="Indirizzo email" w:history="1">
      <w:r w:rsidRPr="00281840">
        <w:rPr>
          <w:rStyle w:val="Collegamentoipertestuale"/>
          <w:rFonts w:ascii="Tahoma" w:hAnsi="Tahoma" w:cs="Tahoma"/>
          <w:sz w:val="18"/>
          <w:szCs w:val="18"/>
        </w:rPr>
        <w:t>comune.bareggio@pec.regione.lombardia.it</w:t>
      </w:r>
    </w:hyperlink>
  </w:p>
  <w:p w14:paraId="47C6E316" w14:textId="77777777" w:rsidR="005768C9" w:rsidRDefault="005768C9" w:rsidP="005768C9">
    <w:pPr>
      <w:pStyle w:val="Pidipagina"/>
      <w:tabs>
        <w:tab w:val="clear" w:pos="9638"/>
        <w:tab w:val="right" w:pos="10348"/>
      </w:tabs>
      <w:ind w:left="-142"/>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6F0AF" w14:textId="77777777" w:rsidR="00944769" w:rsidRDefault="00944769">
      <w:r>
        <w:separator/>
      </w:r>
    </w:p>
  </w:footnote>
  <w:footnote w:type="continuationSeparator" w:id="0">
    <w:p w14:paraId="10EA8687" w14:textId="77777777" w:rsidR="00944769" w:rsidRDefault="00944769">
      <w:r>
        <w:continuationSeparator/>
      </w:r>
    </w:p>
  </w:footnote>
  <w:footnote w:type="continuationNotice" w:id="1">
    <w:p w14:paraId="412EA3F8" w14:textId="77777777" w:rsidR="00944769" w:rsidRDefault="009447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6E307" w14:textId="77777777" w:rsidR="005768C9" w:rsidRDefault="005768C9" w:rsidP="005768C9">
    <w:pPr>
      <w:pStyle w:val="Intestazione"/>
      <w:tabs>
        <w:tab w:val="clear" w:pos="4819"/>
        <w:tab w:val="left" w:pos="6237"/>
      </w:tabs>
      <w:ind w:left="2880" w:right="3543"/>
      <w:rPr>
        <w:rFonts w:ascii="Footlight MT Light" w:hAnsi="Footlight MT Light"/>
        <w:b/>
      </w:rPr>
    </w:pPr>
    <w:r>
      <w:rPr>
        <w:noProof/>
      </w:rPr>
      <mc:AlternateContent>
        <mc:Choice Requires="wps">
          <w:drawing>
            <wp:anchor distT="0" distB="0" distL="114300" distR="114300" simplePos="0" relativeHeight="251658244" behindDoc="0" locked="0" layoutInCell="1" allowOverlap="1" wp14:anchorId="47C6E317" wp14:editId="47C6E318">
              <wp:simplePos x="0" y="0"/>
              <wp:positionH relativeFrom="column">
                <wp:posOffset>-91440</wp:posOffset>
              </wp:positionH>
              <wp:positionV relativeFrom="paragraph">
                <wp:posOffset>-7620</wp:posOffset>
              </wp:positionV>
              <wp:extent cx="0" cy="10476230"/>
              <wp:effectExtent l="13335" t="11430" r="5715" b="8890"/>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623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54B29" id="Connettore diritto 5"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pt" to="-7.2pt,8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" strokecolor="blue"/>
          </w:pict>
        </mc:Fallback>
      </mc:AlternateContent>
    </w:r>
    <w:r>
      <w:rPr>
        <w:noProof/>
      </w:rPr>
      <w:drawing>
        <wp:anchor distT="0" distB="0" distL="114300" distR="114300" simplePos="0" relativeHeight="251658240" behindDoc="0" locked="1" layoutInCell="1" allowOverlap="1" wp14:anchorId="47C6E319" wp14:editId="47C6E31A">
          <wp:simplePos x="0" y="0"/>
          <wp:positionH relativeFrom="column">
            <wp:posOffset>619760</wp:posOffset>
          </wp:positionH>
          <wp:positionV relativeFrom="paragraph">
            <wp:posOffset>32385</wp:posOffset>
          </wp:positionV>
          <wp:extent cx="866140" cy="1028700"/>
          <wp:effectExtent l="0" t="0" r="0" b="0"/>
          <wp:wrapSquare wrapText="bothSides"/>
          <wp:docPr id="10" name="Immagine 10" descr="STEMMA BAREGGI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BAREGGI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14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6E308" w14:textId="77777777" w:rsidR="005768C9" w:rsidRDefault="005768C9" w:rsidP="005768C9">
    <w:pPr>
      <w:pStyle w:val="Intestazione"/>
      <w:tabs>
        <w:tab w:val="clear" w:pos="4819"/>
        <w:tab w:val="left" w:pos="6237"/>
      </w:tabs>
      <w:ind w:left="2880" w:right="3544"/>
      <w:jc w:val="both"/>
      <w:rPr>
        <w:rFonts w:ascii="Footlight MT Light" w:hAnsi="Footlight MT Light"/>
        <w:b/>
        <w:sz w:val="26"/>
        <w:szCs w:val="26"/>
      </w:rPr>
    </w:pPr>
  </w:p>
  <w:p w14:paraId="47C6E309" w14:textId="77777777" w:rsidR="005768C9" w:rsidRDefault="005768C9" w:rsidP="005768C9">
    <w:pPr>
      <w:pStyle w:val="Intestazione"/>
      <w:tabs>
        <w:tab w:val="clear" w:pos="4819"/>
        <w:tab w:val="left" w:pos="6237"/>
      </w:tabs>
      <w:ind w:left="2880" w:right="3544"/>
      <w:jc w:val="both"/>
      <w:rPr>
        <w:rFonts w:ascii="Footlight MT Light" w:hAnsi="Footlight MT Light"/>
        <w:b/>
        <w:sz w:val="26"/>
        <w:szCs w:val="26"/>
      </w:rPr>
    </w:pPr>
    <w:r>
      <w:rPr>
        <w:rFonts w:ascii="Verdana" w:hAnsi="Verdana"/>
        <w:b/>
        <w:noProof/>
        <w:color w:val="808080"/>
        <w:szCs w:val="24"/>
      </w:rPr>
      <mc:AlternateContent>
        <mc:Choice Requires="wps">
          <w:drawing>
            <wp:anchor distT="0" distB="0" distL="114300" distR="114300" simplePos="0" relativeHeight="251658242" behindDoc="0" locked="0" layoutInCell="1" allowOverlap="1" wp14:anchorId="47C6E31B" wp14:editId="47C6E31C">
              <wp:simplePos x="0" y="0"/>
              <wp:positionH relativeFrom="column">
                <wp:posOffset>2695575</wp:posOffset>
              </wp:positionH>
              <wp:positionV relativeFrom="paragraph">
                <wp:posOffset>89535</wp:posOffset>
              </wp:positionV>
              <wp:extent cx="3661410" cy="917575"/>
              <wp:effectExtent l="0" t="3810" r="0" b="254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1410" cy="917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6E321" w14:textId="77777777" w:rsidR="005768C9" w:rsidRDefault="005768C9" w:rsidP="00525482">
                          <w:pPr>
                            <w:pStyle w:val="Intestazione"/>
                            <w:tabs>
                              <w:tab w:val="clear" w:pos="4819"/>
                              <w:tab w:val="left" w:pos="-2520"/>
                              <w:tab w:val="left" w:pos="0"/>
                              <w:tab w:val="left" w:pos="5954"/>
                            </w:tabs>
                            <w:ind w:left="-142" w:right="-29" w:firstLine="142"/>
                            <w:rPr>
                              <w:rFonts w:ascii="Verdana" w:hAnsi="Verdana"/>
                              <w:color w:val="808080"/>
                              <w:sz w:val="22"/>
                              <w:szCs w:val="22"/>
                            </w:rPr>
                          </w:pPr>
                          <w:r>
                            <w:rPr>
                              <w:rFonts w:ascii="Verdana" w:hAnsi="Verdana"/>
                              <w:color w:val="808080"/>
                              <w:sz w:val="22"/>
                              <w:szCs w:val="22"/>
                            </w:rPr>
                            <w:t>SETTORE SCUOLA E TEMPO LIBERO</w:t>
                          </w:r>
                        </w:p>
                        <w:p w14:paraId="47C6E322" w14:textId="77777777" w:rsidR="005768C9" w:rsidRDefault="005768C9" w:rsidP="00525482">
                          <w:pPr>
                            <w:pStyle w:val="Intestazione"/>
                            <w:tabs>
                              <w:tab w:val="clear" w:pos="4819"/>
                              <w:tab w:val="left" w:pos="-2520"/>
                              <w:tab w:val="left" w:pos="0"/>
                              <w:tab w:val="left" w:pos="5954"/>
                              <w:tab w:val="left" w:pos="6660"/>
                            </w:tabs>
                            <w:ind w:left="-142" w:right="-29" w:firstLine="142"/>
                            <w:rPr>
                              <w:rFonts w:ascii="Verdana" w:hAnsi="Verdana"/>
                              <w:color w:val="808080"/>
                              <w:sz w:val="18"/>
                              <w:szCs w:val="18"/>
                            </w:rPr>
                          </w:pPr>
                          <w:r>
                            <w:rPr>
                              <w:rFonts w:ascii="Verdana" w:hAnsi="Verdana"/>
                              <w:color w:val="808080"/>
                              <w:sz w:val="18"/>
                              <w:szCs w:val="18"/>
                            </w:rPr>
                            <w:t>Responsabile: Dott. Leonardo Baroni</w:t>
                          </w:r>
                        </w:p>
                        <w:p w14:paraId="47C6E323" w14:textId="77777777" w:rsidR="005768C9" w:rsidRDefault="005768C9" w:rsidP="00525482">
                          <w:pPr>
                            <w:pStyle w:val="Intestazione"/>
                            <w:tabs>
                              <w:tab w:val="clear" w:pos="4819"/>
                              <w:tab w:val="left" w:pos="-2520"/>
                              <w:tab w:val="left" w:pos="0"/>
                              <w:tab w:val="left" w:pos="5954"/>
                              <w:tab w:val="left" w:pos="6660"/>
                            </w:tabs>
                            <w:ind w:left="-142" w:right="-29" w:firstLine="142"/>
                            <w:rPr>
                              <w:rFonts w:ascii="Verdana" w:hAnsi="Verdana"/>
                              <w:color w:val="808080"/>
                              <w:sz w:val="18"/>
                              <w:szCs w:val="18"/>
                            </w:rPr>
                          </w:pPr>
                          <w:proofErr w:type="spellStart"/>
                          <w:r>
                            <w:rPr>
                              <w:rFonts w:ascii="Verdana" w:hAnsi="Verdana"/>
                              <w:color w:val="808080"/>
                              <w:sz w:val="18"/>
                              <w:szCs w:val="18"/>
                            </w:rPr>
                            <w:t>Tel</w:t>
                          </w:r>
                          <w:proofErr w:type="spellEnd"/>
                          <w:r>
                            <w:rPr>
                              <w:rFonts w:ascii="Verdana" w:hAnsi="Verdana"/>
                              <w:color w:val="808080"/>
                              <w:sz w:val="18"/>
                              <w:szCs w:val="18"/>
                            </w:rPr>
                            <w:t xml:space="preserve">: 02.903692.36  </w:t>
                          </w:r>
                        </w:p>
                        <w:p w14:paraId="47C6E324" w14:textId="77777777" w:rsidR="005768C9" w:rsidRDefault="005768C9" w:rsidP="00525482">
                          <w:pPr>
                            <w:pStyle w:val="Intestazione"/>
                            <w:tabs>
                              <w:tab w:val="clear" w:pos="4819"/>
                              <w:tab w:val="left" w:pos="-2520"/>
                              <w:tab w:val="left" w:pos="0"/>
                              <w:tab w:val="left" w:pos="5954"/>
                              <w:tab w:val="left" w:pos="6480"/>
                              <w:tab w:val="left" w:pos="6660"/>
                            </w:tabs>
                            <w:ind w:left="-142" w:right="-29" w:firstLine="142"/>
                            <w:rPr>
                              <w:rFonts w:ascii="Verdana" w:hAnsi="Verdana"/>
                              <w:color w:val="808080"/>
                              <w:sz w:val="18"/>
                              <w:szCs w:val="18"/>
                            </w:rPr>
                          </w:pPr>
                          <w:r>
                            <w:rPr>
                              <w:rFonts w:ascii="Verdana" w:hAnsi="Verdana"/>
                              <w:color w:val="808080"/>
                              <w:sz w:val="18"/>
                              <w:szCs w:val="18"/>
                            </w:rPr>
                            <w:t xml:space="preserve">e-mail:  </w:t>
                          </w:r>
                          <w:hyperlink r:id="rId2" w:history="1">
                            <w:r>
                              <w:rPr>
                                <w:rStyle w:val="Collegamentoipertestuale"/>
                                <w:rFonts w:ascii="Verdana" w:hAnsi="Verdana"/>
                                <w:sz w:val="18"/>
                                <w:szCs w:val="18"/>
                              </w:rPr>
                              <w:t>servizi.scolastici@comune.bareggio.mi.it</w:t>
                            </w:r>
                          </w:hyperlink>
                          <w:r>
                            <w:rPr>
                              <w:rFonts w:ascii="Verdana" w:hAnsi="Verdana"/>
                              <w:color w:val="808080"/>
                              <w:sz w:val="18"/>
                              <w:szCs w:val="18"/>
                            </w:rPr>
                            <w:t xml:space="preserve"> </w:t>
                          </w:r>
                        </w:p>
                        <w:p w14:paraId="47C6E325" w14:textId="77777777" w:rsidR="005768C9" w:rsidRDefault="005768C9" w:rsidP="00525482">
                          <w:pPr>
                            <w:pStyle w:val="Intestazione"/>
                            <w:tabs>
                              <w:tab w:val="clear" w:pos="4819"/>
                              <w:tab w:val="left" w:pos="-2520"/>
                              <w:tab w:val="left" w:pos="0"/>
                              <w:tab w:val="left" w:pos="5954"/>
                              <w:tab w:val="left" w:pos="6480"/>
                              <w:tab w:val="left" w:pos="6660"/>
                            </w:tabs>
                            <w:ind w:left="-142" w:right="-29" w:firstLine="142"/>
                            <w:rPr>
                              <w:rFonts w:ascii="Verdana" w:hAnsi="Verdana"/>
                              <w:color w:val="808080"/>
                              <w:sz w:val="18"/>
                              <w:szCs w:val="18"/>
                              <w:lang w:val="fr-FR"/>
                            </w:rPr>
                          </w:pPr>
                          <w:r>
                            <w:rPr>
                              <w:rFonts w:ascii="Verdana" w:hAnsi="Verdana"/>
                              <w:color w:val="808080"/>
                              <w:sz w:val="18"/>
                              <w:szCs w:val="18"/>
                              <w:lang w:val="fr-FR"/>
                            </w:rPr>
                            <w:t xml:space="preserve">PEC:  </w:t>
                          </w:r>
                          <w:hyperlink r:id="rId3" w:history="1">
                            <w:r>
                              <w:rPr>
                                <w:rStyle w:val="Collegamentoipertestuale"/>
                                <w:rFonts w:ascii="Verdana" w:hAnsi="Verdana"/>
                                <w:sz w:val="18"/>
                                <w:szCs w:val="18"/>
                                <w:lang w:val="fr-FR"/>
                              </w:rPr>
                              <w:t>comune.bareggio@pec.regione.lombardia.it</w:t>
                            </w:r>
                          </w:hyperlink>
                          <w:r>
                            <w:rPr>
                              <w:rFonts w:ascii="Verdana" w:hAnsi="Verdana"/>
                              <w:color w:val="808080"/>
                              <w:sz w:val="18"/>
                              <w:szCs w:val="18"/>
                              <w:lang w:val="fr-FR"/>
                            </w:rPr>
                            <w:t xml:space="preserve">   </w:t>
                          </w:r>
                        </w:p>
                        <w:p w14:paraId="47C6E326" w14:textId="77777777" w:rsidR="005768C9" w:rsidRPr="006E680D" w:rsidRDefault="005768C9" w:rsidP="005768C9">
                          <w:pPr>
                            <w:pStyle w:val="Intestazione"/>
                            <w:tabs>
                              <w:tab w:val="clear" w:pos="4819"/>
                              <w:tab w:val="left" w:pos="-2520"/>
                              <w:tab w:val="left" w:pos="0"/>
                              <w:tab w:val="left" w:pos="5040"/>
                              <w:tab w:val="left" w:pos="6660"/>
                            </w:tabs>
                            <w:ind w:left="5150" w:right="945" w:hanging="5150"/>
                            <w:rPr>
                              <w:rFonts w:ascii="Tahoma" w:hAnsi="Tahoma" w:cs="Tahoma"/>
                              <w:color w:val="80808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C6E31B" id="_x0000_t202" coordsize="21600,21600" o:spt="202" path="m,l,21600r21600,l21600,xe">
              <v:stroke joinstyle="miter"/>
              <v:path gradientshapeok="t" o:connecttype="rect"/>
            </v:shapetype>
            <v:shape id="Casella di testo 3" o:spid="_x0000_s1026" type="#_x0000_t202" style="position:absolute;left:0;text-align:left;margin-left:212.25pt;margin-top:7.05pt;width:288.3pt;height:7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" stroked="f">
              <v:textbox>
                <w:txbxContent>
                  <w:p w14:paraId="47C6E321" w14:textId="77777777" w:rsidR="005768C9" w:rsidRDefault="005768C9" w:rsidP="00525482">
                    <w:pPr>
                      <w:pStyle w:val="Intestazione"/>
                      <w:tabs>
                        <w:tab w:val="clear" w:pos="4819"/>
                        <w:tab w:val="left" w:pos="-2520"/>
                        <w:tab w:val="left" w:pos="0"/>
                        <w:tab w:val="left" w:pos="5954"/>
                      </w:tabs>
                      <w:ind w:left="-142" w:right="-29" w:firstLine="142"/>
                      <w:rPr>
                        <w:rFonts w:ascii="Verdana" w:hAnsi="Verdana"/>
                        <w:color w:val="808080"/>
                        <w:sz w:val="22"/>
                        <w:szCs w:val="22"/>
                      </w:rPr>
                    </w:pPr>
                    <w:r>
                      <w:rPr>
                        <w:rFonts w:ascii="Verdana" w:hAnsi="Verdana"/>
                        <w:color w:val="808080"/>
                        <w:sz w:val="22"/>
                        <w:szCs w:val="22"/>
                      </w:rPr>
                      <w:t>SETTORE SCUOLA E TEMPO LIBERO</w:t>
                    </w:r>
                  </w:p>
                  <w:p w14:paraId="47C6E322" w14:textId="77777777" w:rsidR="005768C9" w:rsidRDefault="005768C9" w:rsidP="00525482">
                    <w:pPr>
                      <w:pStyle w:val="Intestazione"/>
                      <w:tabs>
                        <w:tab w:val="clear" w:pos="4819"/>
                        <w:tab w:val="left" w:pos="-2520"/>
                        <w:tab w:val="left" w:pos="0"/>
                        <w:tab w:val="left" w:pos="5954"/>
                        <w:tab w:val="left" w:pos="6660"/>
                      </w:tabs>
                      <w:ind w:left="-142" w:right="-29" w:firstLine="142"/>
                      <w:rPr>
                        <w:rFonts w:ascii="Verdana" w:hAnsi="Verdana"/>
                        <w:color w:val="808080"/>
                        <w:sz w:val="18"/>
                        <w:szCs w:val="18"/>
                      </w:rPr>
                    </w:pPr>
                    <w:r>
                      <w:rPr>
                        <w:rFonts w:ascii="Verdana" w:hAnsi="Verdana"/>
                        <w:color w:val="808080"/>
                        <w:sz w:val="18"/>
                        <w:szCs w:val="18"/>
                      </w:rPr>
                      <w:t>Responsabile: Dott. Leonardo Baroni</w:t>
                    </w:r>
                  </w:p>
                  <w:p w14:paraId="47C6E323" w14:textId="77777777" w:rsidR="005768C9" w:rsidRDefault="005768C9" w:rsidP="00525482">
                    <w:pPr>
                      <w:pStyle w:val="Intestazione"/>
                      <w:tabs>
                        <w:tab w:val="clear" w:pos="4819"/>
                        <w:tab w:val="left" w:pos="-2520"/>
                        <w:tab w:val="left" w:pos="0"/>
                        <w:tab w:val="left" w:pos="5954"/>
                        <w:tab w:val="left" w:pos="6660"/>
                      </w:tabs>
                      <w:ind w:left="-142" w:right="-29" w:firstLine="142"/>
                      <w:rPr>
                        <w:rFonts w:ascii="Verdana" w:hAnsi="Verdana"/>
                        <w:color w:val="808080"/>
                        <w:sz w:val="18"/>
                        <w:szCs w:val="18"/>
                      </w:rPr>
                    </w:pPr>
                    <w:r>
                      <w:rPr>
                        <w:rFonts w:ascii="Verdana" w:hAnsi="Verdana"/>
                        <w:color w:val="808080"/>
                        <w:sz w:val="18"/>
                        <w:szCs w:val="18"/>
                      </w:rPr>
                      <w:t xml:space="preserve">Tel: 02.903692.36  </w:t>
                    </w:r>
                  </w:p>
                  <w:p w14:paraId="47C6E324" w14:textId="77777777" w:rsidR="005768C9" w:rsidRDefault="005768C9" w:rsidP="00525482">
                    <w:pPr>
                      <w:pStyle w:val="Intestazione"/>
                      <w:tabs>
                        <w:tab w:val="clear" w:pos="4819"/>
                        <w:tab w:val="left" w:pos="-2520"/>
                        <w:tab w:val="left" w:pos="0"/>
                        <w:tab w:val="left" w:pos="5954"/>
                        <w:tab w:val="left" w:pos="6480"/>
                        <w:tab w:val="left" w:pos="6660"/>
                      </w:tabs>
                      <w:ind w:left="-142" w:right="-29" w:firstLine="142"/>
                      <w:rPr>
                        <w:rFonts w:ascii="Verdana" w:hAnsi="Verdana"/>
                        <w:color w:val="808080"/>
                        <w:sz w:val="18"/>
                        <w:szCs w:val="18"/>
                      </w:rPr>
                    </w:pPr>
                    <w:r>
                      <w:rPr>
                        <w:rFonts w:ascii="Verdana" w:hAnsi="Verdana"/>
                        <w:color w:val="808080"/>
                        <w:sz w:val="18"/>
                        <w:szCs w:val="18"/>
                      </w:rPr>
                      <w:t xml:space="preserve">e-mail:  </w:t>
                    </w:r>
                    <w:hyperlink r:id="rId4" w:history="1">
                      <w:r>
                        <w:rPr>
                          <w:rStyle w:val="Collegamentoipertestuale"/>
                          <w:rFonts w:ascii="Verdana" w:hAnsi="Verdana"/>
                          <w:sz w:val="18"/>
                          <w:szCs w:val="18"/>
                        </w:rPr>
                        <w:t>servizi.scolastici@comune.bareggio.mi.it</w:t>
                      </w:r>
                    </w:hyperlink>
                    <w:r>
                      <w:rPr>
                        <w:rFonts w:ascii="Verdana" w:hAnsi="Verdana"/>
                        <w:color w:val="808080"/>
                        <w:sz w:val="18"/>
                        <w:szCs w:val="18"/>
                      </w:rPr>
                      <w:t xml:space="preserve"> </w:t>
                    </w:r>
                  </w:p>
                  <w:p w14:paraId="47C6E325" w14:textId="77777777" w:rsidR="005768C9" w:rsidRDefault="005768C9" w:rsidP="00525482">
                    <w:pPr>
                      <w:pStyle w:val="Intestazione"/>
                      <w:tabs>
                        <w:tab w:val="clear" w:pos="4819"/>
                        <w:tab w:val="left" w:pos="-2520"/>
                        <w:tab w:val="left" w:pos="0"/>
                        <w:tab w:val="left" w:pos="5954"/>
                        <w:tab w:val="left" w:pos="6480"/>
                        <w:tab w:val="left" w:pos="6660"/>
                      </w:tabs>
                      <w:ind w:left="-142" w:right="-29" w:firstLine="142"/>
                      <w:rPr>
                        <w:rFonts w:ascii="Verdana" w:hAnsi="Verdana"/>
                        <w:color w:val="808080"/>
                        <w:sz w:val="18"/>
                        <w:szCs w:val="18"/>
                        <w:lang w:val="fr-FR"/>
                      </w:rPr>
                    </w:pPr>
                    <w:r>
                      <w:rPr>
                        <w:rFonts w:ascii="Verdana" w:hAnsi="Verdana"/>
                        <w:color w:val="808080"/>
                        <w:sz w:val="18"/>
                        <w:szCs w:val="18"/>
                        <w:lang w:val="fr-FR"/>
                      </w:rPr>
                      <w:t xml:space="preserve">PEC:  </w:t>
                    </w:r>
                    <w:hyperlink r:id="rId5" w:history="1">
                      <w:r>
                        <w:rPr>
                          <w:rStyle w:val="Collegamentoipertestuale"/>
                          <w:rFonts w:ascii="Verdana" w:hAnsi="Verdana"/>
                          <w:sz w:val="18"/>
                          <w:szCs w:val="18"/>
                          <w:lang w:val="fr-FR"/>
                        </w:rPr>
                        <w:t>comune.bareggio@pec.regione.lombardia.it</w:t>
                      </w:r>
                    </w:hyperlink>
                    <w:r>
                      <w:rPr>
                        <w:rFonts w:ascii="Verdana" w:hAnsi="Verdana"/>
                        <w:color w:val="808080"/>
                        <w:sz w:val="18"/>
                        <w:szCs w:val="18"/>
                        <w:lang w:val="fr-FR"/>
                      </w:rPr>
                      <w:t xml:space="preserve">   </w:t>
                    </w:r>
                  </w:p>
                  <w:p w14:paraId="47C6E326" w14:textId="77777777" w:rsidR="005768C9" w:rsidRPr="006E680D" w:rsidRDefault="005768C9" w:rsidP="005768C9">
                    <w:pPr>
                      <w:pStyle w:val="Intestazione"/>
                      <w:tabs>
                        <w:tab w:val="clear" w:pos="4819"/>
                        <w:tab w:val="left" w:pos="-2520"/>
                        <w:tab w:val="left" w:pos="0"/>
                        <w:tab w:val="left" w:pos="5040"/>
                        <w:tab w:val="left" w:pos="6660"/>
                      </w:tabs>
                      <w:ind w:left="5150" w:right="945" w:hanging="5150"/>
                      <w:rPr>
                        <w:rFonts w:ascii="Tahoma" w:hAnsi="Tahoma" w:cs="Tahoma"/>
                        <w:color w:val="808080"/>
                        <w:sz w:val="20"/>
                      </w:rPr>
                    </w:pPr>
                  </w:p>
                </w:txbxContent>
              </v:textbox>
            </v:shape>
          </w:pict>
        </mc:Fallback>
      </mc:AlternateContent>
    </w:r>
  </w:p>
  <w:p w14:paraId="47C6E30A" w14:textId="77777777" w:rsidR="005768C9" w:rsidRDefault="005768C9" w:rsidP="005768C9">
    <w:pPr>
      <w:pStyle w:val="Intestazione"/>
      <w:tabs>
        <w:tab w:val="clear" w:pos="4819"/>
      </w:tabs>
      <w:ind w:right="2079"/>
      <w:jc w:val="both"/>
      <w:rPr>
        <w:rFonts w:ascii="Verdana" w:hAnsi="Verdana"/>
        <w:b/>
        <w:color w:val="808080"/>
        <w:szCs w:val="24"/>
      </w:rPr>
    </w:pPr>
  </w:p>
  <w:p w14:paraId="47C6E30B" w14:textId="77777777" w:rsidR="005768C9" w:rsidRDefault="005768C9" w:rsidP="005768C9">
    <w:pPr>
      <w:pStyle w:val="Intestazione"/>
      <w:tabs>
        <w:tab w:val="clear" w:pos="4819"/>
      </w:tabs>
      <w:ind w:right="2079"/>
      <w:jc w:val="both"/>
      <w:rPr>
        <w:rFonts w:ascii="Verdana" w:hAnsi="Verdana"/>
        <w:b/>
        <w:color w:val="808080"/>
        <w:szCs w:val="24"/>
      </w:rPr>
    </w:pPr>
  </w:p>
  <w:p w14:paraId="47C6E30C" w14:textId="77777777" w:rsidR="005768C9" w:rsidRDefault="005768C9" w:rsidP="005768C9">
    <w:pPr>
      <w:pStyle w:val="Intestazione"/>
      <w:tabs>
        <w:tab w:val="clear" w:pos="4819"/>
      </w:tabs>
      <w:ind w:right="2079"/>
      <w:jc w:val="both"/>
      <w:rPr>
        <w:rFonts w:ascii="Verdana" w:hAnsi="Verdana"/>
        <w:b/>
        <w:color w:val="808080"/>
        <w:szCs w:val="24"/>
      </w:rPr>
    </w:pPr>
  </w:p>
  <w:p w14:paraId="47C6E30D" w14:textId="77777777" w:rsidR="005768C9" w:rsidRPr="006E680D" w:rsidRDefault="005768C9" w:rsidP="005768C9">
    <w:pPr>
      <w:pStyle w:val="Intestazione"/>
      <w:tabs>
        <w:tab w:val="clear" w:pos="4819"/>
        <w:tab w:val="clear" w:pos="9638"/>
        <w:tab w:val="left" w:pos="3240"/>
        <w:tab w:val="left" w:pos="3600"/>
        <w:tab w:val="left" w:pos="3780"/>
        <w:tab w:val="left" w:pos="5040"/>
      </w:tabs>
      <w:ind w:left="-540" w:right="5679"/>
      <w:jc w:val="center"/>
      <w:rPr>
        <w:rFonts w:ascii="Tahoma" w:hAnsi="Tahoma" w:cs="Tahoma"/>
        <w:b/>
        <w:color w:val="808080"/>
        <w:sz w:val="20"/>
      </w:rPr>
    </w:pPr>
    <w:r w:rsidRPr="006E680D">
      <w:rPr>
        <w:rFonts w:ascii="Tahoma" w:hAnsi="Tahoma" w:cs="Tahoma"/>
        <w:b/>
        <w:color w:val="808080"/>
        <w:sz w:val="20"/>
      </w:rPr>
      <w:t>COMUNE DI BAREGGIO</w:t>
    </w:r>
  </w:p>
  <w:p w14:paraId="47C6E30E" w14:textId="77777777" w:rsidR="005768C9" w:rsidRPr="006E680D" w:rsidRDefault="005768C9" w:rsidP="005768C9">
    <w:pPr>
      <w:pStyle w:val="Intestazione"/>
      <w:tabs>
        <w:tab w:val="clear" w:pos="4819"/>
        <w:tab w:val="clear" w:pos="9638"/>
        <w:tab w:val="left" w:pos="3240"/>
        <w:tab w:val="left" w:pos="3600"/>
        <w:tab w:val="left" w:pos="3780"/>
        <w:tab w:val="left" w:pos="5040"/>
      </w:tabs>
      <w:ind w:left="-540" w:right="5679"/>
      <w:jc w:val="center"/>
      <w:rPr>
        <w:rFonts w:ascii="Tahoma" w:hAnsi="Tahoma" w:cs="Tahoma"/>
        <w:b/>
        <w:color w:val="808080"/>
        <w:sz w:val="20"/>
      </w:rPr>
    </w:pPr>
    <w:r>
      <w:rPr>
        <w:rFonts w:ascii="Footlight MT Light" w:hAnsi="Footlight MT Light"/>
        <w:noProof/>
        <w:sz w:val="16"/>
      </w:rPr>
      <mc:AlternateContent>
        <mc:Choice Requires="wps">
          <w:drawing>
            <wp:anchor distT="0" distB="0" distL="114300" distR="114300" simplePos="0" relativeHeight="251658241" behindDoc="0" locked="0" layoutInCell="1" allowOverlap="1" wp14:anchorId="47C6E31D" wp14:editId="47C6E31E">
              <wp:simplePos x="0" y="0"/>
              <wp:positionH relativeFrom="column">
                <wp:posOffset>-596265</wp:posOffset>
              </wp:positionH>
              <wp:positionV relativeFrom="paragraph">
                <wp:posOffset>229870</wp:posOffset>
              </wp:positionV>
              <wp:extent cx="7296150" cy="0"/>
              <wp:effectExtent l="13335" t="10795" r="5715" b="8255"/>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0" cy="0"/>
                      </a:xfrm>
                      <a:prstGeom prst="line">
                        <a:avLst/>
                      </a:prstGeom>
                      <a:noFill/>
                      <a:ln w="9525">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2A67E" id="Connettore diritto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8.1pt" to="527.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" strokecolor="#36f"/>
          </w:pict>
        </mc:Fallback>
      </mc:AlternateContent>
    </w:r>
    <w:r w:rsidRPr="006E680D">
      <w:rPr>
        <w:rFonts w:ascii="Tahoma" w:hAnsi="Tahoma" w:cs="Tahoma"/>
        <w:b/>
        <w:color w:val="808080"/>
        <w:sz w:val="20"/>
      </w:rPr>
      <w:t>Città Metropolitana di Milano</w:t>
    </w:r>
  </w:p>
  <w:p w14:paraId="47C6E30F" w14:textId="77777777" w:rsidR="005768C9" w:rsidRDefault="005768C9" w:rsidP="005768C9">
    <w:pPr>
      <w:pStyle w:val="Intestazione"/>
      <w:tabs>
        <w:tab w:val="clear" w:pos="4819"/>
        <w:tab w:val="clear" w:pos="9638"/>
      </w:tabs>
      <w:ind w:left="1800" w:right="3543"/>
      <w:rPr>
        <w:rFonts w:ascii="Footlight MT Light" w:hAnsi="Footlight MT Light"/>
        <w:sz w:val="16"/>
      </w:rPr>
    </w:pPr>
    <w:r>
      <w:rPr>
        <w:rFonts w:ascii="Footlight MT Light" w:hAnsi="Footlight MT Light"/>
        <w:sz w:val="16"/>
      </w:rPr>
      <w:t xml:space="preserve">   </w:t>
    </w:r>
  </w:p>
  <w:p w14:paraId="47C6E310" w14:textId="77777777" w:rsidR="005768C9" w:rsidRPr="004214AF" w:rsidRDefault="005768C9" w:rsidP="005768C9">
    <w:pPr>
      <w:pStyle w:val="Intestazione"/>
      <w:tabs>
        <w:tab w:val="clear" w:pos="4819"/>
        <w:tab w:val="clear" w:pos="9638"/>
      </w:tabs>
      <w:ind w:left="1800" w:right="3543"/>
      <w:jc w:val="center"/>
      <w:rPr>
        <w:rFonts w:ascii="Footlight MT Light" w:hAnsi="Footlight MT Light"/>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hint="default"/>
        <w:sz w:val="24"/>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sz w:val="24"/>
      </w:rPr>
    </w:lvl>
  </w:abstractNum>
  <w:abstractNum w:abstractNumId="2" w15:restartNumberingAfterBreak="0">
    <w:nsid w:val="11843082"/>
    <w:multiLevelType w:val="hybridMultilevel"/>
    <w:tmpl w:val="AFE2097A"/>
    <w:lvl w:ilvl="0" w:tplc="DF903D88">
      <w:start w:val="1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BE5C46"/>
    <w:multiLevelType w:val="singleLevel"/>
    <w:tmpl w:val="D388A674"/>
    <w:lvl w:ilvl="0">
      <w:start w:val="1"/>
      <w:numFmt w:val="decimal"/>
      <w:lvlText w:val="%1."/>
      <w:lvlJc w:val="left"/>
      <w:pPr>
        <w:tabs>
          <w:tab w:val="num" w:pos="360"/>
        </w:tabs>
        <w:ind w:left="360" w:hanging="360"/>
      </w:pPr>
      <w:rPr>
        <w:rFonts w:cs="Times New Roman"/>
        <w:b/>
      </w:rPr>
    </w:lvl>
  </w:abstractNum>
  <w:abstractNum w:abstractNumId="4" w15:restartNumberingAfterBreak="0">
    <w:nsid w:val="27AE6C6B"/>
    <w:multiLevelType w:val="hybridMultilevel"/>
    <w:tmpl w:val="BF1623A6"/>
    <w:lvl w:ilvl="0" w:tplc="73923634">
      <w:numFmt w:val="bullet"/>
      <w:lvlText w:val="•"/>
      <w:lvlJc w:val="left"/>
      <w:pPr>
        <w:ind w:left="720" w:hanging="360"/>
      </w:pPr>
      <w:rPr>
        <w:rFonts w:ascii="Georgia" w:eastAsia="Times" w:hAnsi="Georg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AB790C"/>
    <w:multiLevelType w:val="hybridMultilevel"/>
    <w:tmpl w:val="37B8D7FE"/>
    <w:lvl w:ilvl="0" w:tplc="73923634">
      <w:numFmt w:val="bullet"/>
      <w:lvlText w:val="•"/>
      <w:lvlJc w:val="left"/>
      <w:pPr>
        <w:ind w:left="720" w:hanging="360"/>
      </w:pPr>
      <w:rPr>
        <w:rFonts w:ascii="Georgia" w:eastAsia="Times" w:hAnsi="Georg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EF1C25"/>
    <w:multiLevelType w:val="hybridMultilevel"/>
    <w:tmpl w:val="EEFE2B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57258BF"/>
    <w:multiLevelType w:val="hybridMultilevel"/>
    <w:tmpl w:val="D0223F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9A92BE4"/>
    <w:multiLevelType w:val="hybridMultilevel"/>
    <w:tmpl w:val="12769C9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4D6B47B9"/>
    <w:multiLevelType w:val="hybridMultilevel"/>
    <w:tmpl w:val="898E6E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39071F0"/>
    <w:multiLevelType w:val="hybridMultilevel"/>
    <w:tmpl w:val="C1405D0A"/>
    <w:lvl w:ilvl="0" w:tplc="8DCEA670">
      <w:numFmt w:val="bullet"/>
      <w:lvlText w:val="-"/>
      <w:lvlJc w:val="left"/>
      <w:pPr>
        <w:ind w:left="360" w:hanging="360"/>
      </w:pPr>
      <w:rPr>
        <w:rFonts w:ascii="Calibri" w:eastAsia="NotDefSpecial" w:hAnsi="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68944DD"/>
    <w:multiLevelType w:val="hybridMultilevel"/>
    <w:tmpl w:val="094CE4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AAE3CA6"/>
    <w:multiLevelType w:val="hybridMultilevel"/>
    <w:tmpl w:val="EB3875C2"/>
    <w:lvl w:ilvl="0" w:tplc="6A48A5BE">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num>
  <w:num w:numId="2">
    <w:abstractNumId w:val="2"/>
  </w:num>
  <w:num w:numId="3">
    <w:abstractNumId w:val="4"/>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86"/>
    <w:rsid w:val="0004040A"/>
    <w:rsid w:val="00045B98"/>
    <w:rsid w:val="000628C0"/>
    <w:rsid w:val="00063BFD"/>
    <w:rsid w:val="00082B31"/>
    <w:rsid w:val="00082E64"/>
    <w:rsid w:val="000A6C95"/>
    <w:rsid w:val="000B5F10"/>
    <w:rsid w:val="000E25DB"/>
    <w:rsid w:val="000E76C5"/>
    <w:rsid w:val="001512E9"/>
    <w:rsid w:val="00187DF3"/>
    <w:rsid w:val="001A78E9"/>
    <w:rsid w:val="001B0004"/>
    <w:rsid w:val="001B103A"/>
    <w:rsid w:val="001C589A"/>
    <w:rsid w:val="001D556D"/>
    <w:rsid w:val="001D6C56"/>
    <w:rsid w:val="001E08A0"/>
    <w:rsid w:val="001F4FD5"/>
    <w:rsid w:val="001F54E5"/>
    <w:rsid w:val="00201927"/>
    <w:rsid w:val="002208FB"/>
    <w:rsid w:val="00226552"/>
    <w:rsid w:val="00235871"/>
    <w:rsid w:val="00246C85"/>
    <w:rsid w:val="002520A9"/>
    <w:rsid w:val="002631E7"/>
    <w:rsid w:val="0026453B"/>
    <w:rsid w:val="0026658B"/>
    <w:rsid w:val="00274DD0"/>
    <w:rsid w:val="00275602"/>
    <w:rsid w:val="002821B9"/>
    <w:rsid w:val="002839D9"/>
    <w:rsid w:val="0028578D"/>
    <w:rsid w:val="00286358"/>
    <w:rsid w:val="002A09D1"/>
    <w:rsid w:val="002C0791"/>
    <w:rsid w:val="002F001E"/>
    <w:rsid w:val="002F01EF"/>
    <w:rsid w:val="002F3269"/>
    <w:rsid w:val="002F5836"/>
    <w:rsid w:val="003311EA"/>
    <w:rsid w:val="00331E28"/>
    <w:rsid w:val="00332310"/>
    <w:rsid w:val="00332F06"/>
    <w:rsid w:val="00334767"/>
    <w:rsid w:val="00354840"/>
    <w:rsid w:val="00357F86"/>
    <w:rsid w:val="00364599"/>
    <w:rsid w:val="00371F47"/>
    <w:rsid w:val="003804EB"/>
    <w:rsid w:val="003B14F9"/>
    <w:rsid w:val="003C7F86"/>
    <w:rsid w:val="003E08E9"/>
    <w:rsid w:val="003F05A2"/>
    <w:rsid w:val="003F2FB4"/>
    <w:rsid w:val="00424817"/>
    <w:rsid w:val="00434078"/>
    <w:rsid w:val="00442550"/>
    <w:rsid w:val="00452686"/>
    <w:rsid w:val="0045545B"/>
    <w:rsid w:val="004837FF"/>
    <w:rsid w:val="00494381"/>
    <w:rsid w:val="004A38C0"/>
    <w:rsid w:val="004A6757"/>
    <w:rsid w:val="004C4038"/>
    <w:rsid w:val="004C5FA8"/>
    <w:rsid w:val="004F4DA4"/>
    <w:rsid w:val="00502350"/>
    <w:rsid w:val="005071E5"/>
    <w:rsid w:val="00507662"/>
    <w:rsid w:val="00525482"/>
    <w:rsid w:val="005257D8"/>
    <w:rsid w:val="00531E9B"/>
    <w:rsid w:val="005340BD"/>
    <w:rsid w:val="005639FF"/>
    <w:rsid w:val="005710C9"/>
    <w:rsid w:val="00574051"/>
    <w:rsid w:val="005768C9"/>
    <w:rsid w:val="005B2543"/>
    <w:rsid w:val="005D5D5F"/>
    <w:rsid w:val="00604A13"/>
    <w:rsid w:val="00614EC5"/>
    <w:rsid w:val="00632007"/>
    <w:rsid w:val="006608C1"/>
    <w:rsid w:val="00673ECA"/>
    <w:rsid w:val="00683E3A"/>
    <w:rsid w:val="00693166"/>
    <w:rsid w:val="00697C9F"/>
    <w:rsid w:val="006F3636"/>
    <w:rsid w:val="006F43BB"/>
    <w:rsid w:val="00712336"/>
    <w:rsid w:val="00755A74"/>
    <w:rsid w:val="00761CB5"/>
    <w:rsid w:val="00776411"/>
    <w:rsid w:val="00780328"/>
    <w:rsid w:val="00785B62"/>
    <w:rsid w:val="00796FF6"/>
    <w:rsid w:val="007A642A"/>
    <w:rsid w:val="007B0D95"/>
    <w:rsid w:val="007C2A4C"/>
    <w:rsid w:val="007C2F73"/>
    <w:rsid w:val="007D6DC1"/>
    <w:rsid w:val="007E6EE2"/>
    <w:rsid w:val="007F763E"/>
    <w:rsid w:val="00803182"/>
    <w:rsid w:val="008145CF"/>
    <w:rsid w:val="00815099"/>
    <w:rsid w:val="00815E38"/>
    <w:rsid w:val="00832D9B"/>
    <w:rsid w:val="0084562A"/>
    <w:rsid w:val="0085615A"/>
    <w:rsid w:val="008944A6"/>
    <w:rsid w:val="008955C9"/>
    <w:rsid w:val="008C2E18"/>
    <w:rsid w:val="008D3BD4"/>
    <w:rsid w:val="008D7A1D"/>
    <w:rsid w:val="008E03A3"/>
    <w:rsid w:val="008E7CBD"/>
    <w:rsid w:val="008F1F2D"/>
    <w:rsid w:val="00921C88"/>
    <w:rsid w:val="00944769"/>
    <w:rsid w:val="00962B2F"/>
    <w:rsid w:val="00966788"/>
    <w:rsid w:val="009839E4"/>
    <w:rsid w:val="00996941"/>
    <w:rsid w:val="009A18A9"/>
    <w:rsid w:val="009E3F1B"/>
    <w:rsid w:val="009E6200"/>
    <w:rsid w:val="009E649B"/>
    <w:rsid w:val="00A053D1"/>
    <w:rsid w:val="00A06800"/>
    <w:rsid w:val="00A11846"/>
    <w:rsid w:val="00A2683F"/>
    <w:rsid w:val="00A304D5"/>
    <w:rsid w:val="00A36286"/>
    <w:rsid w:val="00A41A20"/>
    <w:rsid w:val="00A43891"/>
    <w:rsid w:val="00A53D51"/>
    <w:rsid w:val="00A63499"/>
    <w:rsid w:val="00A75AE0"/>
    <w:rsid w:val="00A8630B"/>
    <w:rsid w:val="00A94F3A"/>
    <w:rsid w:val="00AA6C33"/>
    <w:rsid w:val="00AC0E8B"/>
    <w:rsid w:val="00AC63E8"/>
    <w:rsid w:val="00AD0B9C"/>
    <w:rsid w:val="00AD22F5"/>
    <w:rsid w:val="00AD7EB2"/>
    <w:rsid w:val="00AE18C3"/>
    <w:rsid w:val="00AE4679"/>
    <w:rsid w:val="00AF57FD"/>
    <w:rsid w:val="00AF72B4"/>
    <w:rsid w:val="00B30AF1"/>
    <w:rsid w:val="00B31079"/>
    <w:rsid w:val="00B45FE0"/>
    <w:rsid w:val="00B5234A"/>
    <w:rsid w:val="00B53735"/>
    <w:rsid w:val="00B65192"/>
    <w:rsid w:val="00B731B3"/>
    <w:rsid w:val="00B8546B"/>
    <w:rsid w:val="00B86B47"/>
    <w:rsid w:val="00B87EA1"/>
    <w:rsid w:val="00BA5BC2"/>
    <w:rsid w:val="00BB0401"/>
    <w:rsid w:val="00BB207B"/>
    <w:rsid w:val="00BD65E5"/>
    <w:rsid w:val="00BF1040"/>
    <w:rsid w:val="00BF29D6"/>
    <w:rsid w:val="00BF5EDF"/>
    <w:rsid w:val="00C07323"/>
    <w:rsid w:val="00C11990"/>
    <w:rsid w:val="00C14D41"/>
    <w:rsid w:val="00C20D92"/>
    <w:rsid w:val="00C2167F"/>
    <w:rsid w:val="00C254FE"/>
    <w:rsid w:val="00C27CFE"/>
    <w:rsid w:val="00C46CD1"/>
    <w:rsid w:val="00C535CC"/>
    <w:rsid w:val="00C828D8"/>
    <w:rsid w:val="00CB2E12"/>
    <w:rsid w:val="00CB7647"/>
    <w:rsid w:val="00CD6069"/>
    <w:rsid w:val="00CE62BC"/>
    <w:rsid w:val="00CF71E3"/>
    <w:rsid w:val="00D0236A"/>
    <w:rsid w:val="00D04A14"/>
    <w:rsid w:val="00D07CB7"/>
    <w:rsid w:val="00D348B7"/>
    <w:rsid w:val="00D34A03"/>
    <w:rsid w:val="00D431EE"/>
    <w:rsid w:val="00D46861"/>
    <w:rsid w:val="00D474A8"/>
    <w:rsid w:val="00D605B9"/>
    <w:rsid w:val="00D65799"/>
    <w:rsid w:val="00D972A2"/>
    <w:rsid w:val="00DA42AD"/>
    <w:rsid w:val="00DA4CDD"/>
    <w:rsid w:val="00DB70C4"/>
    <w:rsid w:val="00DC021B"/>
    <w:rsid w:val="00DE1A85"/>
    <w:rsid w:val="00DE5E1D"/>
    <w:rsid w:val="00E22486"/>
    <w:rsid w:val="00E401CE"/>
    <w:rsid w:val="00E475E4"/>
    <w:rsid w:val="00E641BD"/>
    <w:rsid w:val="00E657F1"/>
    <w:rsid w:val="00E672AA"/>
    <w:rsid w:val="00E83596"/>
    <w:rsid w:val="00E84B46"/>
    <w:rsid w:val="00E879CB"/>
    <w:rsid w:val="00E87FF3"/>
    <w:rsid w:val="00E92206"/>
    <w:rsid w:val="00E92616"/>
    <w:rsid w:val="00E94D56"/>
    <w:rsid w:val="00E9660F"/>
    <w:rsid w:val="00EA29BA"/>
    <w:rsid w:val="00EA7460"/>
    <w:rsid w:val="00EC1078"/>
    <w:rsid w:val="00EC3C7A"/>
    <w:rsid w:val="00EC45FC"/>
    <w:rsid w:val="00ED5FB6"/>
    <w:rsid w:val="00EE061C"/>
    <w:rsid w:val="00EF5B56"/>
    <w:rsid w:val="00F1549D"/>
    <w:rsid w:val="00F34E43"/>
    <w:rsid w:val="00F46F52"/>
    <w:rsid w:val="00F61481"/>
    <w:rsid w:val="00F64667"/>
    <w:rsid w:val="00F835F6"/>
    <w:rsid w:val="00F8695D"/>
    <w:rsid w:val="00F92B67"/>
    <w:rsid w:val="00FF5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47C6E228"/>
  <w15:chartTrackingRefBased/>
  <w15:docId w15:val="{A920B8E1-2D04-4DD2-AF10-0C0FAC2D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7F86"/>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link w:val="Titolo1Carattere"/>
    <w:uiPriority w:val="9"/>
    <w:qFormat/>
    <w:rsid w:val="00E401CE"/>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57F86"/>
    <w:pPr>
      <w:tabs>
        <w:tab w:val="center" w:pos="4819"/>
        <w:tab w:val="right" w:pos="9638"/>
      </w:tabs>
    </w:pPr>
  </w:style>
  <w:style w:type="character" w:customStyle="1" w:styleId="IntestazioneCarattere">
    <w:name w:val="Intestazione Carattere"/>
    <w:basedOn w:val="Carpredefinitoparagrafo"/>
    <w:link w:val="Intestazione"/>
    <w:rsid w:val="00357F86"/>
    <w:rPr>
      <w:rFonts w:ascii="Times New Roman" w:eastAsia="Times New Roman" w:hAnsi="Times New Roman" w:cs="Times New Roman"/>
      <w:sz w:val="24"/>
      <w:szCs w:val="20"/>
      <w:lang w:eastAsia="it-IT"/>
    </w:rPr>
  </w:style>
  <w:style w:type="character" w:styleId="Collegamentoipertestuale">
    <w:name w:val="Hyperlink"/>
    <w:rsid w:val="00357F86"/>
    <w:rPr>
      <w:color w:val="0000FF"/>
      <w:u w:val="single"/>
    </w:rPr>
  </w:style>
  <w:style w:type="paragraph" w:styleId="Pidipagina">
    <w:name w:val="footer"/>
    <w:basedOn w:val="Normale"/>
    <w:link w:val="PidipaginaCarattere"/>
    <w:rsid w:val="00357F86"/>
    <w:pPr>
      <w:tabs>
        <w:tab w:val="center" w:pos="4819"/>
        <w:tab w:val="right" w:pos="9638"/>
      </w:tabs>
    </w:pPr>
  </w:style>
  <w:style w:type="character" w:customStyle="1" w:styleId="PidipaginaCarattere">
    <w:name w:val="Piè di pagina Carattere"/>
    <w:basedOn w:val="Carpredefinitoparagrafo"/>
    <w:link w:val="Pidipagina"/>
    <w:rsid w:val="00357F86"/>
    <w:rPr>
      <w:rFonts w:ascii="Times New Roman" w:eastAsia="Times New Roman" w:hAnsi="Times New Roman" w:cs="Times New Roman"/>
      <w:sz w:val="24"/>
      <w:szCs w:val="20"/>
      <w:lang w:eastAsia="it-IT"/>
    </w:rPr>
  </w:style>
  <w:style w:type="character" w:styleId="Enfasigrassetto">
    <w:name w:val="Strong"/>
    <w:uiPriority w:val="22"/>
    <w:qFormat/>
    <w:rsid w:val="00357F86"/>
    <w:rPr>
      <w:b/>
      <w:bCs/>
    </w:rPr>
  </w:style>
  <w:style w:type="paragraph" w:styleId="Testofumetto">
    <w:name w:val="Balloon Text"/>
    <w:basedOn w:val="Normale"/>
    <w:link w:val="TestofumettoCarattere"/>
    <w:uiPriority w:val="99"/>
    <w:semiHidden/>
    <w:unhideWhenUsed/>
    <w:rsid w:val="005B254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2543"/>
    <w:rPr>
      <w:rFonts w:ascii="Segoe UI" w:eastAsia="Times New Roman" w:hAnsi="Segoe UI" w:cs="Segoe UI"/>
      <w:sz w:val="18"/>
      <w:szCs w:val="18"/>
      <w:lang w:eastAsia="it-IT"/>
    </w:rPr>
  </w:style>
  <w:style w:type="paragraph" w:styleId="Corpotesto">
    <w:name w:val="Body Text"/>
    <w:basedOn w:val="Normale"/>
    <w:link w:val="CorpotestoCarattere"/>
    <w:unhideWhenUsed/>
    <w:rsid w:val="008145CF"/>
    <w:pPr>
      <w:spacing w:after="220" w:line="220" w:lineRule="atLeast"/>
      <w:jc w:val="both"/>
    </w:pPr>
    <w:rPr>
      <w:rFonts w:ascii="Arial" w:hAnsi="Arial"/>
      <w:spacing w:val="-5"/>
      <w:sz w:val="20"/>
    </w:rPr>
  </w:style>
  <w:style w:type="character" w:customStyle="1" w:styleId="CorpotestoCarattere">
    <w:name w:val="Corpo testo Carattere"/>
    <w:basedOn w:val="Carpredefinitoparagrafo"/>
    <w:link w:val="Corpotesto"/>
    <w:rsid w:val="008145CF"/>
    <w:rPr>
      <w:rFonts w:ascii="Arial" w:eastAsia="Times New Roman" w:hAnsi="Arial" w:cs="Times New Roman"/>
      <w:spacing w:val="-5"/>
      <w:sz w:val="20"/>
      <w:szCs w:val="20"/>
      <w:lang w:eastAsia="it-IT"/>
    </w:rPr>
  </w:style>
  <w:style w:type="paragraph" w:styleId="Paragrafoelenco">
    <w:name w:val="List Paragraph"/>
    <w:basedOn w:val="Normale"/>
    <w:uiPriority w:val="99"/>
    <w:qFormat/>
    <w:rsid w:val="00815E38"/>
    <w:pPr>
      <w:ind w:left="720"/>
      <w:contextualSpacing/>
    </w:pPr>
  </w:style>
  <w:style w:type="character" w:customStyle="1" w:styleId="Titolo1Carattere">
    <w:name w:val="Titolo 1 Carattere"/>
    <w:basedOn w:val="Carpredefinitoparagrafo"/>
    <w:link w:val="Titolo1"/>
    <w:uiPriority w:val="9"/>
    <w:rsid w:val="00E401CE"/>
    <w:rPr>
      <w:rFonts w:ascii="Times New Roman" w:eastAsia="Times New Roman" w:hAnsi="Times New Roman" w:cs="Times New Roman"/>
      <w:b/>
      <w:bCs/>
      <w:kern w:val="36"/>
      <w:sz w:val="48"/>
      <w:szCs w:val="48"/>
      <w:lang w:eastAsia="it-IT"/>
    </w:rPr>
  </w:style>
  <w:style w:type="paragraph" w:customStyle="1" w:styleId="Default">
    <w:name w:val="Default"/>
    <w:rsid w:val="00761CB5"/>
    <w:pPr>
      <w:autoSpaceDE w:val="0"/>
      <w:autoSpaceDN w:val="0"/>
      <w:adjustRightInd w:val="0"/>
      <w:spacing w:after="0" w:line="240" w:lineRule="auto"/>
    </w:pPr>
    <w:rPr>
      <w:rFonts w:ascii="Calibri" w:eastAsia="Calibri" w:hAnsi="Calibri" w:cs="Calibri"/>
      <w:color w:val="000000"/>
      <w:sz w:val="24"/>
      <w:szCs w:val="24"/>
      <w:lang w:eastAsia="it-IT"/>
    </w:rPr>
  </w:style>
  <w:style w:type="paragraph" w:customStyle="1" w:styleId="O-BodyText">
    <w:name w:val="O-Body Text ()"/>
    <w:aliases w:val="1Body,s1"/>
    <w:basedOn w:val="Normale"/>
    <w:qFormat/>
    <w:rsid w:val="00C2167F"/>
    <w:pPr>
      <w:spacing w:after="240"/>
    </w:pPr>
    <w:rPr>
      <w:szCs w:val="24"/>
      <w:lang w:val="en-US" w:eastAsia="en-US"/>
    </w:rPr>
  </w:style>
  <w:style w:type="character" w:customStyle="1" w:styleId="font-sottotitolo">
    <w:name w:val="font-sottotitolo"/>
    <w:basedOn w:val="Carpredefinitoparagrafo"/>
    <w:rsid w:val="003B14F9"/>
  </w:style>
  <w:style w:type="character" w:customStyle="1" w:styleId="ng-scope">
    <w:name w:val="ng-scope"/>
    <w:basedOn w:val="Carpredefinitoparagrafo"/>
    <w:rsid w:val="003B14F9"/>
  </w:style>
  <w:style w:type="paragraph" w:customStyle="1" w:styleId="xmsonormal">
    <w:name w:val="x_msonormal"/>
    <w:basedOn w:val="Normale"/>
    <w:rsid w:val="00A53D51"/>
    <w:pPr>
      <w:spacing w:before="100" w:beforeAutospacing="1" w:after="100" w:afterAutospacing="1"/>
    </w:pPr>
    <w:rPr>
      <w:szCs w:val="24"/>
    </w:rPr>
  </w:style>
  <w:style w:type="table" w:styleId="Grigliatabella">
    <w:name w:val="Table Grid"/>
    <w:basedOn w:val="Tabellanormale"/>
    <w:rsid w:val="00EA7460"/>
    <w:pPr>
      <w:spacing w:after="0" w:line="240" w:lineRule="auto"/>
    </w:pPr>
    <w:rPr>
      <w:rFonts w:ascii="Calibri" w:eastAsia="Calibri"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6590">
      <w:bodyDiv w:val="1"/>
      <w:marLeft w:val="0"/>
      <w:marRight w:val="0"/>
      <w:marTop w:val="0"/>
      <w:marBottom w:val="0"/>
      <w:divBdr>
        <w:top w:val="none" w:sz="0" w:space="0" w:color="auto"/>
        <w:left w:val="none" w:sz="0" w:space="0" w:color="auto"/>
        <w:bottom w:val="none" w:sz="0" w:space="0" w:color="auto"/>
        <w:right w:val="none" w:sz="0" w:space="0" w:color="auto"/>
      </w:divBdr>
    </w:div>
    <w:div w:id="215286617">
      <w:bodyDiv w:val="1"/>
      <w:marLeft w:val="0"/>
      <w:marRight w:val="0"/>
      <w:marTop w:val="0"/>
      <w:marBottom w:val="0"/>
      <w:divBdr>
        <w:top w:val="none" w:sz="0" w:space="0" w:color="auto"/>
        <w:left w:val="none" w:sz="0" w:space="0" w:color="auto"/>
        <w:bottom w:val="none" w:sz="0" w:space="0" w:color="auto"/>
        <w:right w:val="none" w:sz="0" w:space="0" w:color="auto"/>
      </w:divBdr>
    </w:div>
    <w:div w:id="230772661">
      <w:bodyDiv w:val="1"/>
      <w:marLeft w:val="0"/>
      <w:marRight w:val="0"/>
      <w:marTop w:val="0"/>
      <w:marBottom w:val="0"/>
      <w:divBdr>
        <w:top w:val="none" w:sz="0" w:space="0" w:color="auto"/>
        <w:left w:val="none" w:sz="0" w:space="0" w:color="auto"/>
        <w:bottom w:val="none" w:sz="0" w:space="0" w:color="auto"/>
        <w:right w:val="none" w:sz="0" w:space="0" w:color="auto"/>
      </w:divBdr>
    </w:div>
    <w:div w:id="367219522">
      <w:bodyDiv w:val="1"/>
      <w:marLeft w:val="0"/>
      <w:marRight w:val="0"/>
      <w:marTop w:val="0"/>
      <w:marBottom w:val="0"/>
      <w:divBdr>
        <w:top w:val="none" w:sz="0" w:space="0" w:color="auto"/>
        <w:left w:val="none" w:sz="0" w:space="0" w:color="auto"/>
        <w:bottom w:val="none" w:sz="0" w:space="0" w:color="auto"/>
        <w:right w:val="none" w:sz="0" w:space="0" w:color="auto"/>
      </w:divBdr>
    </w:div>
    <w:div w:id="1102988916">
      <w:bodyDiv w:val="1"/>
      <w:marLeft w:val="0"/>
      <w:marRight w:val="0"/>
      <w:marTop w:val="0"/>
      <w:marBottom w:val="0"/>
      <w:divBdr>
        <w:top w:val="none" w:sz="0" w:space="0" w:color="auto"/>
        <w:left w:val="none" w:sz="0" w:space="0" w:color="auto"/>
        <w:bottom w:val="none" w:sz="0" w:space="0" w:color="auto"/>
        <w:right w:val="none" w:sz="0" w:space="0" w:color="auto"/>
      </w:divBdr>
    </w:div>
    <w:div w:id="1423139603">
      <w:bodyDiv w:val="1"/>
      <w:marLeft w:val="0"/>
      <w:marRight w:val="0"/>
      <w:marTop w:val="0"/>
      <w:marBottom w:val="0"/>
      <w:divBdr>
        <w:top w:val="none" w:sz="0" w:space="0" w:color="auto"/>
        <w:left w:val="none" w:sz="0" w:space="0" w:color="auto"/>
        <w:bottom w:val="none" w:sz="0" w:space="0" w:color="auto"/>
        <w:right w:val="none" w:sz="0" w:space="0" w:color="auto"/>
      </w:divBdr>
    </w:div>
    <w:div w:id="1572079954">
      <w:bodyDiv w:val="1"/>
      <w:marLeft w:val="0"/>
      <w:marRight w:val="0"/>
      <w:marTop w:val="0"/>
      <w:marBottom w:val="0"/>
      <w:divBdr>
        <w:top w:val="none" w:sz="0" w:space="0" w:color="auto"/>
        <w:left w:val="none" w:sz="0" w:space="0" w:color="auto"/>
        <w:bottom w:val="none" w:sz="0" w:space="0" w:color="auto"/>
        <w:right w:val="none" w:sz="0" w:space="0" w:color="auto"/>
      </w:divBdr>
    </w:div>
    <w:div w:id="1621186451">
      <w:bodyDiv w:val="1"/>
      <w:marLeft w:val="0"/>
      <w:marRight w:val="0"/>
      <w:marTop w:val="0"/>
      <w:marBottom w:val="0"/>
      <w:divBdr>
        <w:top w:val="none" w:sz="0" w:space="0" w:color="auto"/>
        <w:left w:val="none" w:sz="0" w:space="0" w:color="auto"/>
        <w:bottom w:val="none" w:sz="0" w:space="0" w:color="auto"/>
        <w:right w:val="none" w:sz="0" w:space="0" w:color="auto"/>
      </w:divBdr>
    </w:div>
    <w:div w:id="1931160183">
      <w:bodyDiv w:val="1"/>
      <w:marLeft w:val="0"/>
      <w:marRight w:val="0"/>
      <w:marTop w:val="0"/>
      <w:marBottom w:val="0"/>
      <w:divBdr>
        <w:top w:val="none" w:sz="0" w:space="0" w:color="auto"/>
        <w:left w:val="none" w:sz="0" w:space="0" w:color="auto"/>
        <w:bottom w:val="none" w:sz="0" w:space="0" w:color="auto"/>
        <w:right w:val="none" w:sz="0" w:space="0" w:color="auto"/>
      </w:divBdr>
    </w:div>
    <w:div w:id="197414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oni.leonardo@comune.bareggio.mi.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une.bareggio@pec.regione.lombardia.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une.bareggio.mi.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ntel.regione.lombardia.it/fwe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mune.bareggio@pec.regione.lombardia.it" TargetMode="External"/><Relationship Id="rId1" Type="http://schemas.openxmlformats.org/officeDocument/2006/relationships/hyperlink" Target="http://www.comune.bareggio.mi.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mune.bareggio@pec.regione.lombardia.it" TargetMode="External"/><Relationship Id="rId2" Type="http://schemas.openxmlformats.org/officeDocument/2006/relationships/hyperlink" Target="mailto:servizi.scolastici@comune.bareggio.mi.it" TargetMode="External"/><Relationship Id="rId1" Type="http://schemas.openxmlformats.org/officeDocument/2006/relationships/image" Target="media/image1.png"/><Relationship Id="rId5" Type="http://schemas.openxmlformats.org/officeDocument/2006/relationships/hyperlink" Target="mailto:comune.bareggio@pec.regione.lombardia.it" TargetMode="External"/><Relationship Id="rId4" Type="http://schemas.openxmlformats.org/officeDocument/2006/relationships/hyperlink" Target="mailto:servizi.scolastici@comune.bareggio.m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709EE0623EB3043B4DD19926FE8FB1C" ma:contentTypeVersion="14" ma:contentTypeDescription="Creare un nuovo documento." ma:contentTypeScope="" ma:versionID="866f1e32949435967bdece1fb9ae4b0b">
  <xsd:schema xmlns:xsd="http://www.w3.org/2001/XMLSchema" xmlns:xs="http://www.w3.org/2001/XMLSchema" xmlns:p="http://schemas.microsoft.com/office/2006/metadata/properties" xmlns:ns3="f0e3d6b9-665d-4dc5-819c-9860b78f097c" xmlns:ns4="4ce6ee07-f125-4e65-a0f8-808265247cb6" targetNamespace="http://schemas.microsoft.com/office/2006/metadata/properties" ma:root="true" ma:fieldsID="e283eb60a654a82969957fb9295406b6" ns3:_="" ns4:_="">
    <xsd:import namespace="f0e3d6b9-665d-4dc5-819c-9860b78f097c"/>
    <xsd:import namespace="4ce6ee07-f125-4e65-a0f8-808265247c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3d6b9-665d-4dc5-819c-9860b78f097c"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e6ee07-f125-4e65-a0f8-808265247cb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09CE3-62E2-4EAE-8127-CB6A0002D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3d6b9-665d-4dc5-819c-9860b78f097c"/>
    <ds:schemaRef ds:uri="4ce6ee07-f125-4e65-a0f8-808265247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D6870-93F6-4460-BE65-F5BDBFB40A3C}">
  <ds:schemaRefs>
    <ds:schemaRef ds:uri="http://schemas.microsoft.com/sharepoint/v3/contenttype/forms"/>
  </ds:schemaRefs>
</ds:datastoreItem>
</file>

<file path=customXml/itemProps3.xml><?xml version="1.0" encoding="utf-8"?>
<ds:datastoreItem xmlns:ds="http://schemas.openxmlformats.org/officeDocument/2006/customXml" ds:itemID="{61109387-E18F-4BC3-A1A3-CF5D4851ACD7}">
  <ds:schemaRefs>
    <ds:schemaRef ds:uri="http://schemas.openxmlformats.org/package/2006/metadata/core-properties"/>
    <ds:schemaRef ds:uri="http://purl.org/dc/dcmitype/"/>
    <ds:schemaRef ds:uri="http://schemas.microsoft.com/office/infopath/2007/PartnerControls"/>
    <ds:schemaRef ds:uri="4ce6ee07-f125-4e65-a0f8-808265247cb6"/>
    <ds:schemaRef ds:uri="http://purl.org/dc/elements/1.1/"/>
    <ds:schemaRef ds:uri="http://schemas.microsoft.com/office/2006/metadata/properties"/>
    <ds:schemaRef ds:uri="http://schemas.microsoft.com/office/2006/documentManagement/types"/>
    <ds:schemaRef ds:uri="http://purl.org/dc/terms/"/>
    <ds:schemaRef ds:uri="f0e3d6b9-665d-4dc5-819c-9860b78f097c"/>
    <ds:schemaRef ds:uri="http://www.w3.org/XML/1998/namespace"/>
  </ds:schemaRefs>
</ds:datastoreItem>
</file>

<file path=customXml/itemProps4.xml><?xml version="1.0" encoding="utf-8"?>
<ds:datastoreItem xmlns:ds="http://schemas.openxmlformats.org/officeDocument/2006/customXml" ds:itemID="{4653AE69-8B56-4E5E-BEE2-A28981B0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4197</Words>
  <Characters>25723</Characters>
  <Application>Microsoft Office Word</Application>
  <DocSecurity>0</DocSecurity>
  <Lines>214</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bib-olivotto</dc:creator>
  <cp:keywords/>
  <dc:description/>
  <cp:lastModifiedBy>Luisa.Manfredo</cp:lastModifiedBy>
  <cp:revision>2</cp:revision>
  <cp:lastPrinted>2019-06-06T11:47:00Z</cp:lastPrinted>
  <dcterms:created xsi:type="dcterms:W3CDTF">2022-09-19T11:09:00Z</dcterms:created>
  <dcterms:modified xsi:type="dcterms:W3CDTF">2022-09-19T11:09:00Z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0x0101002709EE0623EB3043B4DD19926FE8FB1C</vt:lpwstr>
  </property>
</Properties>
</file>